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41" w:rsidRPr="00294C35" w:rsidRDefault="000C7990" w:rsidP="009A2941">
      <w:pPr>
        <w:pBdr>
          <w:bottom w:val="single" w:sz="6" w:space="1" w:color="auto"/>
        </w:pBdr>
        <w:rPr>
          <w:rFonts w:cs="Arial"/>
          <w:b/>
        </w:rPr>
      </w:pPr>
      <w:r>
        <w:rPr>
          <w:rFonts w:cs="Arial"/>
          <w:b/>
          <w:sz w:val="32"/>
        </w:rPr>
        <w:t>8</w:t>
      </w:r>
      <w:r w:rsidR="00502B89">
        <w:rPr>
          <w:rFonts w:cs="Arial"/>
          <w:b/>
          <w:sz w:val="32"/>
        </w:rPr>
        <w:t>|</w:t>
      </w:r>
      <w:r w:rsidR="009A2941" w:rsidRPr="009A2941">
        <w:rPr>
          <w:rFonts w:cs="Arial"/>
          <w:b/>
          <w:sz w:val="32"/>
        </w:rPr>
        <w:t xml:space="preserve"> Feedback</w:t>
      </w:r>
      <w:r w:rsidR="009A2941">
        <w:rPr>
          <w:rFonts w:cs="Arial"/>
          <w:b/>
        </w:rPr>
        <w:br/>
        <w:t>Durf</w:t>
      </w:r>
      <w:r w:rsidR="009A2941" w:rsidRPr="00294C35">
        <w:rPr>
          <w:rFonts w:cs="Arial"/>
          <w:b/>
        </w:rPr>
        <w:t xml:space="preserve"> uw medewerkers positieve en negatieve feedback geven</w:t>
      </w:r>
    </w:p>
    <w:p w:rsidR="009A2941" w:rsidRPr="00294C35" w:rsidRDefault="009A2941" w:rsidP="009A2941">
      <w:pPr>
        <w:jc w:val="both"/>
        <w:rPr>
          <w:rFonts w:cs="Arial"/>
        </w:rPr>
      </w:pPr>
      <w:r w:rsidRPr="00294C35">
        <w:rPr>
          <w:rFonts w:cs="Arial"/>
        </w:rPr>
        <w:t>Feedback gev</w:t>
      </w:r>
      <w:bookmarkStart w:id="0" w:name="_GoBack"/>
      <w:bookmarkEnd w:id="0"/>
      <w:r w:rsidRPr="00294C35">
        <w:rPr>
          <w:rFonts w:cs="Arial"/>
        </w:rPr>
        <w:t>en betekent dat u aan een ander laat weten wat u vindt van de resultaten van zijn werk. Het houdt ook in dat u een ander informeert over de effecten van zijn gedrag. Het gaat altijd over het effect dat het gedrag heeft op u, dus zegt het net zo</w:t>
      </w:r>
      <w:r>
        <w:rPr>
          <w:rFonts w:cs="Arial"/>
        </w:rPr>
        <w:t xml:space="preserve"> vee</w:t>
      </w:r>
      <w:r w:rsidRPr="00294C35">
        <w:rPr>
          <w:rFonts w:cs="Arial"/>
        </w:rPr>
        <w:t>l</w:t>
      </w:r>
      <w:r>
        <w:rPr>
          <w:rFonts w:cs="Arial"/>
        </w:rPr>
        <w:t xml:space="preserve"> </w:t>
      </w:r>
      <w:r w:rsidRPr="00294C35">
        <w:rPr>
          <w:rFonts w:cs="Arial"/>
        </w:rPr>
        <w:t>over de ander als ove</w:t>
      </w:r>
      <w:r>
        <w:rPr>
          <w:rFonts w:cs="Arial"/>
        </w:rPr>
        <w:t>r uzelf. Feedback geven betekent</w:t>
      </w:r>
      <w:r w:rsidRPr="00294C35">
        <w:rPr>
          <w:rFonts w:cs="Arial"/>
        </w:rPr>
        <w:t xml:space="preserve">: </w:t>
      </w:r>
      <w:r w:rsidRPr="00B229A9">
        <w:rPr>
          <w:rFonts w:cs="Arial"/>
          <w:b/>
        </w:rPr>
        <w:t>medewerkers helpen, stimuleren en hen beter laten worden in hun werk</w:t>
      </w:r>
      <w:r w:rsidRPr="00294C35">
        <w:rPr>
          <w:rFonts w:cs="Arial"/>
        </w:rPr>
        <w:t xml:space="preserve">. </w:t>
      </w:r>
    </w:p>
    <w:p w:rsidR="009A2941" w:rsidRPr="00294C35" w:rsidRDefault="009A2941" w:rsidP="009A2941">
      <w:pPr>
        <w:jc w:val="both"/>
        <w:rPr>
          <w:rFonts w:cs="Arial"/>
        </w:rPr>
      </w:pPr>
      <w:r w:rsidRPr="00294C35">
        <w:rPr>
          <w:rFonts w:cs="Arial"/>
        </w:rPr>
        <w:t>Dat klinkt eenvoudig, maar in de praktijk blijkt goed feedback geven een hele kunst.</w:t>
      </w:r>
      <w:r>
        <w:rPr>
          <w:rFonts w:cs="Arial"/>
        </w:rPr>
        <w:t xml:space="preserve"> Het vergt dan ook </w:t>
      </w:r>
      <w:r w:rsidRPr="00B229A9">
        <w:rPr>
          <w:rFonts w:cs="Arial"/>
          <w:b/>
        </w:rPr>
        <w:t>discipline</w:t>
      </w:r>
      <w:r>
        <w:rPr>
          <w:rFonts w:cs="Arial"/>
        </w:rPr>
        <w:t xml:space="preserve"> en een goede portie </w:t>
      </w:r>
      <w:r w:rsidRPr="00B229A9">
        <w:rPr>
          <w:rFonts w:cs="Arial"/>
          <w:b/>
        </w:rPr>
        <w:t>lef</w:t>
      </w:r>
      <w:r>
        <w:rPr>
          <w:rFonts w:cs="Arial"/>
        </w:rPr>
        <w:t>. Er is immers telkens een zekere angst om de andere te kwetsen waardoor feedback geven wel eens wordt uitgesteld. Dit is dan ook de grootste valkuil.</w:t>
      </w:r>
    </w:p>
    <w:p w:rsidR="009A2941" w:rsidRDefault="009A2941" w:rsidP="009A2941">
      <w:pPr>
        <w:jc w:val="both"/>
        <w:rPr>
          <w:rFonts w:cs="Arial"/>
        </w:rPr>
      </w:pPr>
      <w:r w:rsidRPr="00294C35">
        <w:rPr>
          <w:rFonts w:cs="Arial"/>
        </w:rPr>
        <w:t>Feedback geven is niet het afbreken van uw medewerkers en hen tot wanhoop drijven. U bereikt veel meer door op een opbouwende manier feedback te geven.</w:t>
      </w:r>
      <w:r>
        <w:rPr>
          <w:rFonts w:cs="Arial"/>
        </w:rPr>
        <w:t xml:space="preserve"> Enkele </w:t>
      </w:r>
      <w:r w:rsidRPr="00B229A9">
        <w:rPr>
          <w:rFonts w:cs="Arial"/>
          <w:b/>
        </w:rPr>
        <w:t>voorwaarden</w:t>
      </w:r>
      <w:r>
        <w:rPr>
          <w:rFonts w:cs="Arial"/>
        </w:rPr>
        <w:t xml:space="preserve"> voor het geven van feedback zijn:</w:t>
      </w:r>
    </w:p>
    <w:p w:rsidR="009A2941" w:rsidRDefault="009A2941" w:rsidP="009A2941">
      <w:pPr>
        <w:pStyle w:val="Lijstalinea"/>
        <w:numPr>
          <w:ilvl w:val="0"/>
          <w:numId w:val="14"/>
        </w:numPr>
        <w:rPr>
          <w:rFonts w:cs="Arial"/>
        </w:rPr>
      </w:pPr>
      <w:r>
        <w:rPr>
          <w:rFonts w:cs="Arial"/>
        </w:rPr>
        <w:t>Vertrouwen</w:t>
      </w:r>
    </w:p>
    <w:p w:rsidR="009A2941" w:rsidRDefault="009A2941" w:rsidP="009A2941">
      <w:pPr>
        <w:pStyle w:val="Lijstalinea"/>
        <w:numPr>
          <w:ilvl w:val="0"/>
          <w:numId w:val="14"/>
        </w:numPr>
        <w:rPr>
          <w:rFonts w:cs="Arial"/>
        </w:rPr>
      </w:pPr>
      <w:r>
        <w:rPr>
          <w:rFonts w:cs="Arial"/>
        </w:rPr>
        <w:t>Respect</w:t>
      </w:r>
    </w:p>
    <w:p w:rsidR="009A2941" w:rsidRPr="00B229A9" w:rsidRDefault="009A2941" w:rsidP="009A2941">
      <w:pPr>
        <w:pStyle w:val="Lijstalinea"/>
        <w:numPr>
          <w:ilvl w:val="0"/>
          <w:numId w:val="14"/>
        </w:numPr>
        <w:rPr>
          <w:rFonts w:cs="Arial"/>
        </w:rPr>
      </w:pPr>
      <w:r>
        <w:rPr>
          <w:rFonts w:cs="Arial"/>
        </w:rPr>
        <w:t>U voert een gesprek met elkaar, u praat niet over elkaar.</w:t>
      </w:r>
    </w:p>
    <w:p w:rsidR="009A2941" w:rsidRPr="00294C35" w:rsidRDefault="009A2941" w:rsidP="009A2941">
      <w:pPr>
        <w:rPr>
          <w:rFonts w:cs="Arial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inline distT="0" distB="0" distL="0" distR="0" wp14:anchorId="1BCD8917" wp14:editId="3710F852">
                <wp:extent cx="5822830" cy="267419"/>
                <wp:effectExtent l="0" t="0" r="26035" b="18415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2674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94" w:rsidRPr="009A2941" w:rsidRDefault="004B3694" w:rsidP="009A2941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9A2941">
                              <w:rPr>
                                <w:b/>
                                <w:color w:val="auto"/>
                              </w:rPr>
                              <w:t>Stappenplan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CD891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58.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" filled="f" strokecolor="#c00000" strokeweight=".5pt">
                <v:textbox>
                  <w:txbxContent>
                    <w:p w:rsidR="004B3694" w:rsidRPr="009A2941" w:rsidRDefault="004B3694" w:rsidP="009A2941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9A2941">
                        <w:rPr>
                          <w:b/>
                          <w:color w:val="auto"/>
                        </w:rPr>
                        <w:t>Stappenplan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941" w:rsidRDefault="009A2941" w:rsidP="009A2941">
      <w:pPr>
        <w:pStyle w:val="Lijstalinea"/>
        <w:numPr>
          <w:ilvl w:val="0"/>
          <w:numId w:val="12"/>
        </w:numPr>
        <w:rPr>
          <w:rFonts w:cs="Arial"/>
        </w:rPr>
      </w:pPr>
      <w:r w:rsidRPr="00294C35">
        <w:rPr>
          <w:rFonts w:cs="Arial"/>
          <w:b/>
        </w:rPr>
        <w:t>Ik zie, hoor, ruik, proef, lees</w:t>
      </w:r>
      <w:r>
        <w:rPr>
          <w:rFonts w:cs="Arial"/>
        </w:rPr>
        <w:br/>
        <w:t>Beschrijf uw feedback aan de hand van wat u ziet, hoort, ruikt, leest en/of proeft.</w:t>
      </w:r>
      <w:r>
        <w:rPr>
          <w:rFonts w:cs="Arial"/>
        </w:rPr>
        <w:br/>
        <w:t>Vb. “Ik zie dat je steeds later aankomt op het werk.”</w:t>
      </w:r>
      <w:r>
        <w:rPr>
          <w:rFonts w:cs="Arial"/>
        </w:rPr>
        <w:br/>
        <w:t xml:space="preserve">Wees specifiek en </w:t>
      </w:r>
      <w:proofErr w:type="spellStart"/>
      <w:r w:rsidRPr="009A2941">
        <w:rPr>
          <w:rFonts w:cs="Arial"/>
          <w:i/>
        </w:rPr>
        <w:t>to</w:t>
      </w:r>
      <w:proofErr w:type="spellEnd"/>
      <w:r w:rsidRPr="009A2941">
        <w:rPr>
          <w:rFonts w:cs="Arial"/>
          <w:i/>
        </w:rPr>
        <w:t>-the-point</w:t>
      </w:r>
      <w:r>
        <w:rPr>
          <w:rFonts w:cs="Arial"/>
        </w:rPr>
        <w:t>: geef aan over welke situatie het gaat en wanneer die plaatsvond.</w:t>
      </w:r>
      <w:r>
        <w:rPr>
          <w:rFonts w:cs="Arial"/>
        </w:rPr>
        <w:br/>
      </w:r>
    </w:p>
    <w:p w:rsidR="009A2941" w:rsidRDefault="009A2941" w:rsidP="009A2941">
      <w:pPr>
        <w:pStyle w:val="Lijstalinea"/>
        <w:numPr>
          <w:ilvl w:val="0"/>
          <w:numId w:val="12"/>
        </w:numPr>
        <w:rPr>
          <w:rFonts w:cs="Arial"/>
        </w:rPr>
      </w:pPr>
      <w:r w:rsidRPr="00294C35">
        <w:rPr>
          <w:rFonts w:cs="Arial"/>
          <w:b/>
        </w:rPr>
        <w:t>Ik voel</w:t>
      </w:r>
      <w:r>
        <w:rPr>
          <w:rFonts w:cs="Arial"/>
        </w:rPr>
        <w:br/>
        <w:t>Uit de eerste stap trekt u de conclusie en geeft u aan wat u voelt.</w:t>
      </w:r>
      <w:r>
        <w:rPr>
          <w:rFonts w:cs="Arial"/>
        </w:rPr>
        <w:br/>
        <w:t>Vb. “Ik zie dat je steeds later aankomt op het werk en daardoor voel ik mij niet serieus genomen.”</w:t>
      </w:r>
      <w:r>
        <w:rPr>
          <w:rFonts w:cs="Arial"/>
        </w:rPr>
        <w:br/>
        <w:t>Zeg niet: “… en daarom vind ik dat jij er de kantjes vanaf loopt.”</w:t>
      </w:r>
      <w:r>
        <w:rPr>
          <w:rFonts w:cs="Arial"/>
        </w:rPr>
        <w:br/>
      </w:r>
    </w:p>
    <w:p w:rsidR="009A2941" w:rsidRDefault="00E944D3" w:rsidP="009A2941">
      <w:pPr>
        <w:pStyle w:val="Lijstalinea"/>
        <w:numPr>
          <w:ilvl w:val="0"/>
          <w:numId w:val="12"/>
        </w:numPr>
        <w:rPr>
          <w:rFonts w:cs="Arial"/>
        </w:rPr>
      </w:pPr>
      <w:r>
        <w:rPr>
          <w:rFonts w:cs="Arial"/>
          <w:b/>
        </w:rPr>
        <w:t>Betrek uw medewerker en leg niets op. Geef hem de kans om te reageren.</w:t>
      </w:r>
      <w:r w:rsidR="009A2941">
        <w:rPr>
          <w:rFonts w:cs="Arial"/>
        </w:rPr>
        <w:br/>
        <w:t>“Wat is er aan de hand?”</w:t>
      </w:r>
      <w:r w:rsidR="009A2941">
        <w:rPr>
          <w:rFonts w:cs="Arial"/>
        </w:rPr>
        <w:br/>
      </w:r>
    </w:p>
    <w:p w:rsidR="009A2941" w:rsidRPr="00294C35" w:rsidRDefault="009A2941" w:rsidP="009A2941">
      <w:pPr>
        <w:pStyle w:val="Lijstalinea"/>
        <w:numPr>
          <w:ilvl w:val="0"/>
          <w:numId w:val="12"/>
        </w:numPr>
        <w:rPr>
          <w:rFonts w:cs="Arial"/>
        </w:rPr>
      </w:pPr>
      <w:r w:rsidRPr="00294C35">
        <w:rPr>
          <w:rFonts w:cs="Arial"/>
          <w:b/>
        </w:rPr>
        <w:t>Ik zou willen</w:t>
      </w:r>
      <w:r>
        <w:rPr>
          <w:rFonts w:cs="Arial"/>
        </w:rPr>
        <w:br/>
        <w:t>Ten slotte geef je aan wat jouw verwachtingen zijn.</w:t>
      </w:r>
      <w:r>
        <w:rPr>
          <w:rFonts w:cs="Arial"/>
        </w:rPr>
        <w:br/>
        <w:t>Vb. “Ik stel voor/ik zou willen dat je vanaf morgen steeds op tijd bent op kantoor.”</w:t>
      </w:r>
    </w:p>
    <w:p w:rsidR="009A2941" w:rsidRDefault="009A2941" w:rsidP="009A2941">
      <w:pPr>
        <w:rPr>
          <w:rFonts w:cs="Arial"/>
          <w:u w:val="single"/>
        </w:rPr>
      </w:pPr>
    </w:p>
    <w:p w:rsidR="00BD7813" w:rsidRDefault="00BD7813" w:rsidP="009A2941">
      <w:pPr>
        <w:rPr>
          <w:rFonts w:cs="Arial"/>
          <w:u w:val="single"/>
        </w:rPr>
      </w:pPr>
    </w:p>
    <w:p w:rsidR="009A2941" w:rsidRDefault="009A2941" w:rsidP="009A2941">
      <w:pPr>
        <w:rPr>
          <w:rFonts w:cs="Arial"/>
          <w:u w:val="single"/>
        </w:rPr>
      </w:pPr>
    </w:p>
    <w:p w:rsidR="009A2941" w:rsidRPr="00294C35" w:rsidRDefault="009A2941" w:rsidP="009A2941">
      <w:pPr>
        <w:rPr>
          <w:rFonts w:cs="Arial"/>
          <w:u w:val="single"/>
        </w:rPr>
      </w:pPr>
      <w:r>
        <w:rPr>
          <w:rFonts w:cs="Arial"/>
          <w:noProof/>
          <w:lang w:eastAsia="nl-BE"/>
        </w:rPr>
        <w:lastRenderedPageBreak/>
        <mc:AlternateContent>
          <mc:Choice Requires="wps">
            <w:drawing>
              <wp:inline distT="0" distB="0" distL="0" distR="0" wp14:anchorId="6789157E" wp14:editId="110A60BD">
                <wp:extent cx="5760720" cy="264507"/>
                <wp:effectExtent l="0" t="0" r="11430" b="2159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4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4B3694" w:rsidRPr="009A2941" w:rsidRDefault="004B3694" w:rsidP="009A2941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9A2941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9157E" id="Tekstvak 2" o:spid="_x0000_s1027" type="#_x0000_t202" style="width:453.6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" filled="f" strokecolor="#c00000" strokeweight=".5pt">
                <v:textbox>
                  <w:txbxContent>
                    <w:p w:rsidR="004B3694" w:rsidRPr="009A2941" w:rsidRDefault="004B3694" w:rsidP="009A2941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9A2941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Stel het geven van feedback niet uit.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Geef feedback in de </w:t>
      </w:r>
      <w:r w:rsidRPr="00755F54">
        <w:rPr>
          <w:rFonts w:cs="Arial"/>
          <w:b/>
        </w:rPr>
        <w:t>ik-vorm, concreet, duidelijk en feitelijk</w:t>
      </w:r>
      <w:r>
        <w:rPr>
          <w:rFonts w:cs="Arial"/>
        </w:rPr>
        <w:t>.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Als u feedback geeft, doe dat dan altijd aan de hand van uw </w:t>
      </w:r>
      <w:r w:rsidRPr="00755F54">
        <w:rPr>
          <w:rFonts w:cs="Arial"/>
          <w:b/>
        </w:rPr>
        <w:t>eigen ervaringen</w:t>
      </w:r>
      <w:r>
        <w:rPr>
          <w:rFonts w:cs="Arial"/>
        </w:rPr>
        <w:t>, zonder u achter anderen te verschuilen. Zeg bijvoorbeeld niet: “Ik heb gehoord dat…” of “Je collega zei dat …” Deze manier van feedback geven komt de werksfeer niet ten goede.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Leg uit wat het verschil is tussen zijn prestaties en wat je had </w:t>
      </w:r>
      <w:r w:rsidRPr="00755F54">
        <w:rPr>
          <w:rFonts w:cs="Arial"/>
          <w:b/>
        </w:rPr>
        <w:t>verwacht</w:t>
      </w:r>
      <w:r>
        <w:rPr>
          <w:rFonts w:cs="Arial"/>
        </w:rPr>
        <w:t>. Beschrijf ook het gevolg van het ondermaats presteren. Vb. “Aangezien de voorbereiding niet volledig was hebben we deze zaak verloren en zijn we X euro omzet misgelopen.”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Geef </w:t>
      </w:r>
      <w:r w:rsidRPr="00755F54">
        <w:rPr>
          <w:rFonts w:cs="Arial"/>
          <w:b/>
        </w:rPr>
        <w:t>altijd</w:t>
      </w:r>
      <w:r>
        <w:rPr>
          <w:rFonts w:cs="Arial"/>
        </w:rPr>
        <w:t xml:space="preserve"> feedback ook al gaat het om ogenschijnlijk onbelangrijke zaken.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Geef enkel feedback op </w:t>
      </w:r>
      <w:r w:rsidRPr="00755F54">
        <w:rPr>
          <w:rFonts w:cs="Arial"/>
          <w:b/>
        </w:rPr>
        <w:t>gedrag dat te veranderen</w:t>
      </w:r>
      <w:r>
        <w:rPr>
          <w:rFonts w:cs="Arial"/>
        </w:rPr>
        <w:t xml:space="preserve"> is.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Feedback kan zowel </w:t>
      </w:r>
      <w:r w:rsidRPr="00755F54">
        <w:rPr>
          <w:rFonts w:cs="Arial"/>
          <w:b/>
        </w:rPr>
        <w:t>positief</w:t>
      </w:r>
      <w:r>
        <w:rPr>
          <w:rFonts w:cs="Arial"/>
        </w:rPr>
        <w:t xml:space="preserve"> als negatief zijn. Maak niet de fout om enkel negatieve feedback te geven, het geven van complimenten komt de motivatie en werksfeer enkel ten goede.</w:t>
      </w:r>
    </w:p>
    <w:p w:rsidR="009A2941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Geef je gesprekspartner de kans om te </w:t>
      </w:r>
      <w:r w:rsidRPr="00755F54">
        <w:rPr>
          <w:rFonts w:cs="Arial"/>
          <w:b/>
        </w:rPr>
        <w:t>reageren</w:t>
      </w:r>
      <w:r>
        <w:rPr>
          <w:rFonts w:cs="Arial"/>
        </w:rPr>
        <w:t>.</w:t>
      </w:r>
    </w:p>
    <w:p w:rsidR="009A2941" w:rsidRPr="00B229A9" w:rsidRDefault="009A2941" w:rsidP="009A2941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Probeer samen tot een </w:t>
      </w:r>
      <w:r w:rsidRPr="00755F54">
        <w:rPr>
          <w:rFonts w:cs="Arial"/>
          <w:b/>
        </w:rPr>
        <w:t>oplossing</w:t>
      </w:r>
      <w:r>
        <w:rPr>
          <w:rFonts w:cs="Arial"/>
        </w:rPr>
        <w:t xml:space="preserve"> te komen.</w:t>
      </w:r>
    </w:p>
    <w:p w:rsidR="009A2941" w:rsidRPr="00294C35" w:rsidRDefault="009A2941" w:rsidP="009A2941">
      <w:pPr>
        <w:rPr>
          <w:rFonts w:cs="Arial"/>
        </w:rPr>
      </w:pPr>
    </w:p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4" w:rsidRDefault="004B3694" w:rsidP="00D75060">
      <w:pPr>
        <w:spacing w:after="0" w:line="240" w:lineRule="auto"/>
      </w:pPr>
      <w:r>
        <w:separator/>
      </w:r>
    </w:p>
  </w:endnote>
  <w:endnote w:type="continuationSeparator" w:id="0">
    <w:p w:rsidR="004B3694" w:rsidRDefault="004B3694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94" w:rsidRDefault="004B3694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1395730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4" w:rsidRDefault="004B3694" w:rsidP="00D75060">
      <w:pPr>
        <w:spacing w:after="0" w:line="240" w:lineRule="auto"/>
      </w:pPr>
      <w:r>
        <w:separator/>
      </w:r>
    </w:p>
  </w:footnote>
  <w:footnote w:type="continuationSeparator" w:id="0">
    <w:p w:rsidR="004B3694" w:rsidRDefault="004B3694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45" w:rsidRDefault="00505F4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-306705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163B"/>
    <w:multiLevelType w:val="hybridMultilevel"/>
    <w:tmpl w:val="C53E6A38"/>
    <w:lvl w:ilvl="0" w:tplc="81F03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211FA"/>
    <w:multiLevelType w:val="hybridMultilevel"/>
    <w:tmpl w:val="B2A4D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B68B4"/>
    <w:multiLevelType w:val="hybridMultilevel"/>
    <w:tmpl w:val="215041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0C7990"/>
    <w:rsid w:val="00251A53"/>
    <w:rsid w:val="002C2394"/>
    <w:rsid w:val="003C52FE"/>
    <w:rsid w:val="0042384F"/>
    <w:rsid w:val="0044583E"/>
    <w:rsid w:val="00467B3B"/>
    <w:rsid w:val="004B3694"/>
    <w:rsid w:val="00502B89"/>
    <w:rsid w:val="00505F45"/>
    <w:rsid w:val="00507ECB"/>
    <w:rsid w:val="00581FA4"/>
    <w:rsid w:val="005A29B8"/>
    <w:rsid w:val="005A7341"/>
    <w:rsid w:val="00663E55"/>
    <w:rsid w:val="00677AF6"/>
    <w:rsid w:val="00800BB2"/>
    <w:rsid w:val="00912803"/>
    <w:rsid w:val="009158F6"/>
    <w:rsid w:val="0098290F"/>
    <w:rsid w:val="009A2941"/>
    <w:rsid w:val="009A6150"/>
    <w:rsid w:val="009B58E2"/>
    <w:rsid w:val="00A510DB"/>
    <w:rsid w:val="00B57A12"/>
    <w:rsid w:val="00BD7813"/>
    <w:rsid w:val="00D15189"/>
    <w:rsid w:val="00D17BBD"/>
    <w:rsid w:val="00D75060"/>
    <w:rsid w:val="00DC3874"/>
    <w:rsid w:val="00E35130"/>
    <w:rsid w:val="00E944D3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4BE633C5</Template>
  <TotalTime>15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7</cp:revision>
  <dcterms:created xsi:type="dcterms:W3CDTF">2013-10-18T15:07:00Z</dcterms:created>
  <dcterms:modified xsi:type="dcterms:W3CDTF">2014-03-04T08:55:00Z</dcterms:modified>
</cp:coreProperties>
</file>