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A9" w:rsidRDefault="00AA6574" w:rsidP="008355A9">
      <w:pPr>
        <w:pBdr>
          <w:bottom w:val="single" w:sz="6" w:space="1" w:color="auto"/>
        </w:pBdr>
      </w:pPr>
      <w:r>
        <w:rPr>
          <w:b/>
          <w:sz w:val="32"/>
        </w:rPr>
        <w:t>5|</w:t>
      </w:r>
      <w:r w:rsidR="0090115B" w:rsidRPr="0090115B">
        <w:rPr>
          <w:b/>
          <w:sz w:val="32"/>
        </w:rPr>
        <w:t xml:space="preserve"> </w:t>
      </w:r>
      <w:r w:rsidR="008355A9" w:rsidRPr="0090115B">
        <w:rPr>
          <w:b/>
          <w:sz w:val="32"/>
        </w:rPr>
        <w:t>Rekruteringskanalen</w:t>
      </w:r>
      <w:r w:rsidR="008355A9">
        <w:br/>
      </w:r>
      <w:r w:rsidR="008355A9" w:rsidRPr="00D00D4B">
        <w:rPr>
          <w:b/>
        </w:rPr>
        <w:t>Welk type medewerkers benader ik via welke kanalen?</w:t>
      </w:r>
    </w:p>
    <w:tbl>
      <w:tblPr>
        <w:tblW w:w="9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6479"/>
      </w:tblGrid>
      <w:tr w:rsidR="008355A9" w:rsidRPr="00D00D4B" w:rsidTr="00C476DD">
        <w:trPr>
          <w:trHeight w:val="315"/>
          <w:jc w:val="center"/>
        </w:trPr>
        <w:tc>
          <w:tcPr>
            <w:tcW w:w="9620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Stagiair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3141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Onderwijsinstellingen</w:t>
            </w:r>
          </w:p>
        </w:tc>
        <w:tc>
          <w:tcPr>
            <w:tcW w:w="6479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Adverteren van uw vacature op de website van de instelling</w:t>
            </w:r>
          </w:p>
        </w:tc>
      </w:tr>
      <w:tr w:rsidR="008355A9" w:rsidRPr="00D00D4B" w:rsidTr="00C476DD">
        <w:trPr>
          <w:trHeight w:val="900"/>
          <w:jc w:val="center"/>
        </w:trPr>
        <w:tc>
          <w:tcPr>
            <w:tcW w:w="3141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Deelnemen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aan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career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days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of job fairs (v</w:t>
            </w: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rij grote kost waardoor dit voor kleine beroepspraktijken minder interessa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nt is om hier in te investeren)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3141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Laat uw praktijk opnemen in de stagedatabanken van hogescholen en/of universiteiten.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3141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Beroepsorganisaties</w:t>
            </w:r>
          </w:p>
        </w:tc>
        <w:tc>
          <w:tcPr>
            <w:tcW w:w="6479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Plaatsen van uw vacature op de website</w:t>
            </w:r>
            <w:r w:rsidR="00C476DD">
              <w:rPr>
                <w:rFonts w:ascii="Calibri" w:eastAsia="Times New Roman" w:hAnsi="Calibri" w:cs="Times New Roman"/>
                <w:color w:val="000000"/>
                <w:lang w:eastAsia="nl-BE"/>
              </w:rPr>
              <w:t>/in nieuwsbrief/magazine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3141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Op sommige websites vindt u de profielen van stagiairs die op zoek zijn naar een stageplaats</w:t>
            </w:r>
          </w:p>
        </w:tc>
      </w:tr>
    </w:tbl>
    <w:p w:rsidR="008355A9" w:rsidRDefault="008355A9" w:rsidP="008355A9">
      <w:pPr>
        <w:jc w:val="center"/>
      </w:pPr>
    </w:p>
    <w:tbl>
      <w:tblPr>
        <w:tblW w:w="9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700"/>
      </w:tblGrid>
      <w:tr w:rsidR="008355A9" w:rsidRPr="00D00D4B" w:rsidTr="00C476DD">
        <w:trPr>
          <w:trHeight w:val="315"/>
          <w:jc w:val="center"/>
        </w:trPr>
        <w:tc>
          <w:tcPr>
            <w:tcW w:w="9620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Zelfstandige medewerker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920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Stage</w:t>
            </w:r>
          </w:p>
        </w:tc>
        <w:tc>
          <w:tcPr>
            <w:tcW w:w="6700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Efficiën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t</w:t>
            </w: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e manier om nieuwe medewerkers te vinden.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Mogelijkheid om de stagiairs te evalueren op basis van werk en persoonlijkheid.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Alumniverenigingen</w:t>
            </w:r>
          </w:p>
        </w:tc>
        <w:tc>
          <w:tcPr>
            <w:tcW w:w="6700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000000" w:fill="DAEEF3"/>
          </w:tcPr>
          <w:p w:rsidR="008355A9" w:rsidRPr="00CC01AF" w:rsidRDefault="008355A9" w:rsidP="008355A9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Vraag een alumnivereniging uw vacature te plaatsen op hun website of rond te sturen naar hun leden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Eigen netwerk</w:t>
            </w:r>
          </w:p>
        </w:tc>
        <w:tc>
          <w:tcPr>
            <w:tcW w:w="6700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Zeer efficiënte en veel gebruikte manier om nieuwe medewerkers te vinden.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Kosteloos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U krijgt extra informatie over de kandidaat door de doorverwijzer, waardoor u een vollediger beeld krijgt van de persoon.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Netwerk van uw medewerkers</w:t>
            </w:r>
          </w:p>
        </w:tc>
        <w:tc>
          <w:tcPr>
            <w:tcW w:w="6700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Potentiële kandidaten identificeren uit het persoonlijk netwerk van de medewerkers.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Zeer kostenefficiënt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Onderzoek wijst uit dat di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t kanaal zorgt voor een betere kwaliteit </w:t>
            </w: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aan kandidaten, een betere cultuurfit en betere retentie.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Beroepsorganisaties</w:t>
            </w:r>
          </w:p>
        </w:tc>
        <w:tc>
          <w:tcPr>
            <w:tcW w:w="6700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Plaatsen van uw vacature op de website</w:t>
            </w:r>
            <w:r w:rsidR="00BA3C62">
              <w:rPr>
                <w:rFonts w:ascii="Calibri" w:eastAsia="Times New Roman" w:hAnsi="Calibri" w:cs="Times New Roman"/>
                <w:color w:val="000000"/>
                <w:lang w:eastAsia="nl-BE"/>
              </w:rPr>
              <w:t>/in nieuwsbrief/in magazine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Opzoeken van profielen van potentiële kandidaten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- U bereikt een kleiner publiek, maar wel allemaal personen uit de juiste sector. 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Vaak gratis dienst</w:t>
            </w:r>
          </w:p>
        </w:tc>
      </w:tr>
      <w:tr w:rsidR="008355A9" w:rsidRPr="00D00D4B" w:rsidTr="00C476DD">
        <w:trPr>
          <w:trHeight w:val="900"/>
          <w:jc w:val="center"/>
        </w:trPr>
        <w:tc>
          <w:tcPr>
            <w:tcW w:w="292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Rekruterings- en selectiekantoren</w:t>
            </w:r>
          </w:p>
        </w:tc>
        <w:tc>
          <w:tcPr>
            <w:tcW w:w="6700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Er zijn kantoren gespecialiseerd in de werving van zelfstandige medewerkers of freelancers die zich specialiseren in een bepaalde sector.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Nemen het volledige rekruteringsproces van u over t.e.m. het eerste gesprek.</w:t>
            </w:r>
          </w:p>
        </w:tc>
      </w:tr>
      <w:tr w:rsidR="008355A9" w:rsidRPr="00D00D4B" w:rsidTr="00C476DD">
        <w:trPr>
          <w:trHeight w:val="900"/>
          <w:jc w:val="center"/>
        </w:trPr>
        <w:tc>
          <w:tcPr>
            <w:tcW w:w="292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Kostprijs is een vast bedrag of een percentage van de vergoeding aan de zelfstandige die u gedurende de overeenkomst (gelimiteerd in tijd) uitbetaald.</w:t>
            </w:r>
          </w:p>
        </w:tc>
        <w:bookmarkStart w:id="0" w:name="_GoBack"/>
        <w:bookmarkEnd w:id="0"/>
      </w:tr>
      <w:tr w:rsidR="008355A9" w:rsidRPr="00D00D4B" w:rsidTr="00C476DD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4BACC6"/>
            <w:noWrap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Geschreven media</w:t>
            </w:r>
          </w:p>
        </w:tc>
        <w:tc>
          <w:tcPr>
            <w:tcW w:w="6700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Aangewezen voor regionaal werven van</w:t>
            </w:r>
            <w:r w:rsidR="00BA3C62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ondersteunend personeel en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concullega's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die willen associë</w:t>
            </w: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ren/samenwerken in een vennootschap.</w:t>
            </w:r>
          </w:p>
        </w:tc>
      </w:tr>
    </w:tbl>
    <w:p w:rsidR="008355A9" w:rsidRDefault="008355A9" w:rsidP="008355A9"/>
    <w:tbl>
      <w:tblPr>
        <w:tblW w:w="9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7005"/>
      </w:tblGrid>
      <w:tr w:rsidR="008355A9" w:rsidRPr="00D00D4B" w:rsidTr="00C476DD">
        <w:trPr>
          <w:trHeight w:val="315"/>
          <w:jc w:val="center"/>
        </w:trPr>
        <w:tc>
          <w:tcPr>
            <w:tcW w:w="9620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Medewerker in vast dienstverband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615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VDAB</w:t>
            </w:r>
          </w:p>
        </w:tc>
        <w:tc>
          <w:tcPr>
            <w:tcW w:w="7005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Gratis plaatsing vacature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Informatie</w:t>
            </w:r>
            <w:r w:rsidR="00C476D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en advies</w:t>
            </w: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over tewerkstellingsmaatregelen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- G</w:t>
            </w: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rote databank van werkzoekenden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vAlign w:val="bottom"/>
            <w:hideMark/>
          </w:tcPr>
          <w:p w:rsidR="00C476DD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Jobkanaal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Kosteloze begeleiding bij de wer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ving en selectie van kandidaten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- Gericht op </w:t>
            </w:r>
            <w:r w:rsidR="00C476DD">
              <w:rPr>
                <w:rFonts w:ascii="Calibri" w:eastAsia="Times New Roman" w:hAnsi="Calibri" w:cs="Times New Roman"/>
                <w:color w:val="000000"/>
                <w:lang w:eastAsia="nl-BE"/>
              </w:rPr>
              <w:t>divers en ongekend talent</w:t>
            </w:r>
          </w:p>
        </w:tc>
      </w:tr>
      <w:tr w:rsidR="00C476DD" w:rsidRPr="00D00D4B" w:rsidTr="00C476DD">
        <w:trPr>
          <w:trHeight w:val="600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</w:tcPr>
          <w:p w:rsidR="00C476DD" w:rsidRPr="00D00D4B" w:rsidRDefault="00C476DD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</w:tcPr>
          <w:p w:rsidR="00C476DD" w:rsidRPr="00D00D4B" w:rsidRDefault="00C476DD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Begeleiding in opstelling functiebeschrijving, vacature, selectiegesprekken, etc.</w:t>
            </w:r>
          </w:p>
        </w:tc>
      </w:tr>
      <w:tr w:rsidR="00C42592" w:rsidRPr="00D00D4B" w:rsidTr="00C42592">
        <w:trPr>
          <w:trHeight w:val="306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</w:tcPr>
          <w:p w:rsidR="00C42592" w:rsidRPr="00D00D4B" w:rsidRDefault="00C42592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B6DDE8" w:themeFill="accent5" w:themeFillTint="66"/>
            <w:vAlign w:val="bottom"/>
          </w:tcPr>
          <w:p w:rsidR="00C42592" w:rsidRPr="00C42592" w:rsidRDefault="00C42592" w:rsidP="00C42592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Initiatief vanuit de werkgeversorganisaties</w:t>
            </w:r>
          </w:p>
        </w:tc>
      </w:tr>
      <w:tr w:rsidR="008355A9" w:rsidRPr="00D00D4B" w:rsidTr="00C42592">
        <w:trPr>
          <w:trHeight w:val="306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C42592" w:rsidRPr="00D00D4B" w:rsidRDefault="00C476DD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Jobkanaal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slaat de brug tussen werkgevers en arbeidsbemiddelaars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Uitzendkantoren</w:t>
            </w:r>
          </w:p>
        </w:tc>
        <w:tc>
          <w:tcPr>
            <w:tcW w:w="7005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Tijdelijke werkkrachten, handig bij vervangingen.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Een interim-job kan leiden tot een permanente aanwerving</w:t>
            </w:r>
          </w:p>
        </w:tc>
      </w:tr>
      <w:tr w:rsidR="008355A9" w:rsidRPr="00D00D4B" w:rsidTr="00C476DD">
        <w:trPr>
          <w:trHeight w:val="208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Er bestaan gespecialiseerde kantoren voor de vrije beroepssectoren.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Tarief afhankelijk van de prestaties van de uitzendkracht (coëfficiënt van uurloon)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Jobsites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- </w:t>
            </w:r>
            <w:proofErr w:type="spellStart"/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Jobat</w:t>
            </w:r>
            <w:proofErr w:type="spellEnd"/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, Monster, Vacature, </w:t>
            </w:r>
            <w:proofErr w:type="spellStart"/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Stepstone</w:t>
            </w:r>
            <w:proofErr w:type="spellEnd"/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, etc.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Gespecialiseerde websites voor vrije beroepen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BA3C62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- Mogelijkheid tot toegang tot</w:t>
            </w:r>
            <w:r w:rsidR="008355A9"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CV-databank</w:t>
            </w:r>
          </w:p>
        </w:tc>
      </w:tr>
      <w:tr w:rsidR="008355A9" w:rsidRPr="00D00D4B" w:rsidTr="00C476DD">
        <w:trPr>
          <w:trHeight w:val="276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Kostprijs: gemiddeld €800 à €900 voor een advertentie van 60 dagen.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Geschreven media</w:t>
            </w:r>
          </w:p>
        </w:tc>
        <w:tc>
          <w:tcPr>
            <w:tcW w:w="7005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Regionale werving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2615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- Kosten zijn zeer uiteenlopend afhankelijk van het de grootte van de advertentie en het bereik van de krant of het magazine. </w:t>
            </w:r>
          </w:p>
        </w:tc>
      </w:tr>
    </w:tbl>
    <w:p w:rsidR="008355A9" w:rsidRDefault="008355A9" w:rsidP="008355A9"/>
    <w:tbl>
      <w:tblPr>
        <w:tblW w:w="9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6666"/>
      </w:tblGrid>
      <w:tr w:rsidR="008355A9" w:rsidRPr="00D00D4B" w:rsidTr="00C476DD">
        <w:trPr>
          <w:trHeight w:val="315"/>
          <w:jc w:val="center"/>
        </w:trPr>
        <w:tc>
          <w:tcPr>
            <w:tcW w:w="9620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hideMark/>
          </w:tcPr>
          <w:p w:rsidR="008355A9" w:rsidRPr="00D00D4B" w:rsidRDefault="008355A9" w:rsidP="00C47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Generiek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9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4BACC6"/>
            <w:noWrap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Eigen website</w:t>
            </w:r>
          </w:p>
        </w:tc>
        <w:tc>
          <w:tcPr>
            <w:tcW w:w="6666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Plaats vacature op uw eigen website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295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Zorg dat uw website verzorgd is en dat er voldoende informatie op staat (missie, visie, projecten, type klanten, samenstelling team, …)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95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Spontane sollicitaties</w:t>
            </w:r>
          </w:p>
        </w:tc>
        <w:tc>
          <w:tcPr>
            <w:tcW w:w="6666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Goedk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ope bron van gemotiveerde kandid</w:t>
            </w: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aten</w:t>
            </w:r>
          </w:p>
        </w:tc>
      </w:tr>
      <w:tr w:rsidR="008355A9" w:rsidRPr="00D00D4B" w:rsidTr="00C476DD">
        <w:trPr>
          <w:trHeight w:val="266"/>
          <w:jc w:val="center"/>
        </w:trPr>
        <w:tc>
          <w:tcPr>
            <w:tcW w:w="295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- Beantwoord 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elke spontane sollicitatie, ook al heeft u geen vacature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95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Bew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aar de kandidaten voor later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295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Sociale media</w:t>
            </w:r>
          </w:p>
        </w:tc>
        <w:tc>
          <w:tcPr>
            <w:tcW w:w="6666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- Positionering van uw praktijk in de sociale media (Facebook, </w:t>
            </w:r>
            <w:proofErr w:type="spellStart"/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Linkedin</w:t>
            </w:r>
            <w:proofErr w:type="spellEnd"/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, </w:t>
            </w:r>
            <w:proofErr w:type="spellStart"/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Xing</w:t>
            </w:r>
            <w:proofErr w:type="spellEnd"/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, etc.)</w:t>
            </w:r>
          </w:p>
        </w:tc>
      </w:tr>
      <w:tr w:rsidR="008355A9" w:rsidRPr="00D00D4B" w:rsidTr="00C476DD">
        <w:trPr>
          <w:trHeight w:val="300"/>
          <w:jc w:val="center"/>
        </w:trPr>
        <w:tc>
          <w:tcPr>
            <w:tcW w:w="295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Controle van profielen van sollicitanten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295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Contacteer potentiële kandidaten actief via sociale netwerksites (advertenties of rechtstreeks contact met interessante profielen)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295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Wordt lid van een interessante groep en p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laats uw vacature op hun pagina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295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4BACC6"/>
            <w:noWrap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Interne invulling</w:t>
            </w:r>
          </w:p>
        </w:tc>
        <w:tc>
          <w:tcPr>
            <w:tcW w:w="6666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Onderzoek wie binnen de organisatie geschikt z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ou zijn voor de vacante positie</w:t>
            </w:r>
          </w:p>
        </w:tc>
      </w:tr>
      <w:tr w:rsidR="008355A9" w:rsidRPr="00D00D4B" w:rsidTr="00C476DD">
        <w:trPr>
          <w:trHeight w:val="600"/>
          <w:jc w:val="center"/>
        </w:trPr>
        <w:tc>
          <w:tcPr>
            <w:tcW w:w="295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B7DEE8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Mogelijk ontstaat er hierdoor een vacature voor een andere functie di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e gemakkelijker in te vullen is</w:t>
            </w:r>
          </w:p>
        </w:tc>
      </w:tr>
      <w:tr w:rsidR="008355A9" w:rsidRPr="00D00D4B" w:rsidTr="00BA3C62">
        <w:trPr>
          <w:trHeight w:val="300"/>
          <w:jc w:val="center"/>
        </w:trPr>
        <w:tc>
          <w:tcPr>
            <w:tcW w:w="2954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DAEEF3"/>
            <w:vAlign w:val="bottom"/>
            <w:hideMark/>
          </w:tcPr>
          <w:p w:rsidR="008355A9" w:rsidRPr="00D00D4B" w:rsidRDefault="008355A9" w:rsidP="00C4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00D4B">
              <w:rPr>
                <w:rFonts w:ascii="Calibri" w:eastAsia="Times New Roman" w:hAnsi="Calibri" w:cs="Times New Roman"/>
                <w:color w:val="000000"/>
                <w:lang w:eastAsia="nl-BE"/>
              </w:rPr>
              <w:t>- U creëert doorgroeimogelijkheden voor uw medewerkers.</w:t>
            </w:r>
          </w:p>
        </w:tc>
      </w:tr>
      <w:tr w:rsidR="00BA3C62" w:rsidRPr="00D00D4B" w:rsidTr="002D6693">
        <w:trPr>
          <w:trHeight w:val="342"/>
          <w:jc w:val="center"/>
        </w:trPr>
        <w:tc>
          <w:tcPr>
            <w:tcW w:w="2954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4BACC6" w:themeFill="accent5"/>
            <w:noWrap/>
            <w:vAlign w:val="bottom"/>
          </w:tcPr>
          <w:p w:rsidR="00BA3C62" w:rsidRPr="002D6693" w:rsidRDefault="00BA3C62" w:rsidP="00C47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 w:rsidRPr="002D6693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Eigen netwerk en netwerk van de medewerkers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B6DDE8" w:themeFill="accent5" w:themeFillTint="66"/>
            <w:vAlign w:val="bottom"/>
          </w:tcPr>
          <w:p w:rsidR="00BA3C62" w:rsidRPr="00BA3C62" w:rsidRDefault="00BA3C62" w:rsidP="00BA3C62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Zie toelichting hierboven</w:t>
            </w:r>
          </w:p>
        </w:tc>
      </w:tr>
    </w:tbl>
    <w:p w:rsidR="00FA4B70" w:rsidRPr="002C2394" w:rsidRDefault="00FA4B70" w:rsidP="00AA6574"/>
    <w:sectPr w:rsidR="00FA4B70" w:rsidRPr="002C2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62" w:rsidRDefault="00BA3C62" w:rsidP="00D75060">
      <w:pPr>
        <w:spacing w:after="0" w:line="240" w:lineRule="auto"/>
      </w:pPr>
      <w:r>
        <w:separator/>
      </w:r>
    </w:p>
  </w:endnote>
  <w:endnote w:type="continuationSeparator" w:id="0">
    <w:p w:rsidR="00BA3C62" w:rsidRDefault="00BA3C62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62" w:rsidRDefault="00BA3C62" w:rsidP="00D75060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D76917" wp14:editId="55E75432">
          <wp:simplePos x="0" y="0"/>
          <wp:positionH relativeFrom="column">
            <wp:posOffset>1471930</wp:posOffset>
          </wp:positionH>
          <wp:positionV relativeFrom="paragraph">
            <wp:posOffset>-114935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62" w:rsidRDefault="00BA3C62" w:rsidP="00D75060">
      <w:pPr>
        <w:spacing w:after="0" w:line="240" w:lineRule="auto"/>
      </w:pPr>
      <w:r>
        <w:separator/>
      </w:r>
    </w:p>
  </w:footnote>
  <w:footnote w:type="continuationSeparator" w:id="0">
    <w:p w:rsidR="00BA3C62" w:rsidRDefault="00BA3C62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83" w:rsidRDefault="00242B83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-335280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6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6E8D"/>
    <w:multiLevelType w:val="hybridMultilevel"/>
    <w:tmpl w:val="42A87A52"/>
    <w:lvl w:ilvl="0" w:tplc="27B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2D28"/>
    <w:multiLevelType w:val="hybridMultilevel"/>
    <w:tmpl w:val="A2FE6CB2"/>
    <w:lvl w:ilvl="0" w:tplc="03FACB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3D16"/>
    <w:multiLevelType w:val="hybridMultilevel"/>
    <w:tmpl w:val="E39A15DA"/>
    <w:lvl w:ilvl="0" w:tplc="3B348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6230"/>
    <w:multiLevelType w:val="hybridMultilevel"/>
    <w:tmpl w:val="09AA0B88"/>
    <w:lvl w:ilvl="0" w:tplc="3DF07FEC">
      <w:start w:val="2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4EBE"/>
    <w:multiLevelType w:val="hybridMultilevel"/>
    <w:tmpl w:val="8CA65C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9"/>
    <w:rsid w:val="00076C04"/>
    <w:rsid w:val="00242B83"/>
    <w:rsid w:val="00251A53"/>
    <w:rsid w:val="002C2394"/>
    <w:rsid w:val="002D6693"/>
    <w:rsid w:val="003C52FE"/>
    <w:rsid w:val="0042384F"/>
    <w:rsid w:val="00467B3B"/>
    <w:rsid w:val="00507ECB"/>
    <w:rsid w:val="00581FA4"/>
    <w:rsid w:val="005A29B8"/>
    <w:rsid w:val="005A7341"/>
    <w:rsid w:val="00663E55"/>
    <w:rsid w:val="00677AF6"/>
    <w:rsid w:val="008355A9"/>
    <w:rsid w:val="0090115B"/>
    <w:rsid w:val="00912803"/>
    <w:rsid w:val="009158F6"/>
    <w:rsid w:val="0098290F"/>
    <w:rsid w:val="009A6150"/>
    <w:rsid w:val="009B58E2"/>
    <w:rsid w:val="00A510DB"/>
    <w:rsid w:val="00AA6574"/>
    <w:rsid w:val="00B57A12"/>
    <w:rsid w:val="00BA3C62"/>
    <w:rsid w:val="00C42592"/>
    <w:rsid w:val="00C476DD"/>
    <w:rsid w:val="00D15189"/>
    <w:rsid w:val="00D75060"/>
    <w:rsid w:val="00DC3874"/>
    <w:rsid w:val="00E35130"/>
    <w:rsid w:val="00FA4B70"/>
    <w:rsid w:val="00FF1F4E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6E97B8D-6A22-4740-B5FD-4BCEB5B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66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1F34EF97</Template>
  <TotalTime>17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Pollet</dc:creator>
  <cp:lastModifiedBy>Charlotte Pollet</cp:lastModifiedBy>
  <cp:revision>8</cp:revision>
  <dcterms:created xsi:type="dcterms:W3CDTF">2013-10-18T08:01:00Z</dcterms:created>
  <dcterms:modified xsi:type="dcterms:W3CDTF">2014-03-04T08:42:00Z</dcterms:modified>
</cp:coreProperties>
</file>