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B4" w:rsidRPr="0019234E" w:rsidRDefault="000E5D99" w:rsidP="00A878B4">
      <w:pPr>
        <w:pBdr>
          <w:bottom w:val="single" w:sz="6" w:space="1" w:color="auto"/>
        </w:pBdr>
        <w:rPr>
          <w:b/>
        </w:rPr>
      </w:pPr>
      <w:r>
        <w:rPr>
          <w:b/>
          <w:sz w:val="32"/>
        </w:rPr>
        <w:t>3|</w:t>
      </w:r>
      <w:r w:rsidR="00373A9A">
        <w:rPr>
          <w:b/>
          <w:sz w:val="32"/>
        </w:rPr>
        <w:t xml:space="preserve"> </w:t>
      </w:r>
      <w:r w:rsidR="00A878B4" w:rsidRPr="00DD450F">
        <w:rPr>
          <w:b/>
          <w:sz w:val="32"/>
        </w:rPr>
        <w:t>Uw werkgeversimago (</w:t>
      </w:r>
      <w:proofErr w:type="spellStart"/>
      <w:r w:rsidR="00A878B4" w:rsidRPr="00DD450F">
        <w:rPr>
          <w:b/>
          <w:sz w:val="32"/>
        </w:rPr>
        <w:t>employer</w:t>
      </w:r>
      <w:proofErr w:type="spellEnd"/>
      <w:r w:rsidR="00A878B4" w:rsidRPr="00DD450F">
        <w:rPr>
          <w:b/>
          <w:sz w:val="32"/>
        </w:rPr>
        <w:t xml:space="preserve"> brand)</w:t>
      </w:r>
      <w:r w:rsidR="00A878B4" w:rsidRPr="0019234E">
        <w:rPr>
          <w:b/>
        </w:rPr>
        <w:br/>
        <w:t xml:space="preserve">Het belang van uw </w:t>
      </w:r>
      <w:r w:rsidR="00A878B4">
        <w:rPr>
          <w:b/>
        </w:rPr>
        <w:t>naam</w:t>
      </w:r>
    </w:p>
    <w:p w:rsidR="00A878B4" w:rsidRDefault="00A878B4" w:rsidP="00A878B4">
      <w:r>
        <w:t>Belang van een goed werkgeversimago:</w:t>
      </w:r>
    </w:p>
    <w:p w:rsidR="00DD450F" w:rsidRDefault="00A878B4" w:rsidP="00DD450F">
      <w:pPr>
        <w:pStyle w:val="Lijstalinea"/>
        <w:numPr>
          <w:ilvl w:val="0"/>
          <w:numId w:val="12"/>
        </w:numPr>
      </w:pPr>
      <w:r>
        <w:t xml:space="preserve">Naast het commerciële en financiële belang heeft een goed imago ook een positief effect op uw personeelsbeleid. </w:t>
      </w:r>
    </w:p>
    <w:p w:rsidR="00A878B4" w:rsidRDefault="00A878B4" w:rsidP="00A878B4">
      <w:pPr>
        <w:pStyle w:val="Lijstalinea"/>
        <w:numPr>
          <w:ilvl w:val="0"/>
          <w:numId w:val="12"/>
        </w:numPr>
      </w:pPr>
      <w:r>
        <w:t>Trekt potentiële medewerkers aan, zij zijn immers meer geïnteresseerd in een bedrijf met een goede reputatie.</w:t>
      </w:r>
    </w:p>
    <w:p w:rsidR="00A878B4" w:rsidRDefault="00A878B4" w:rsidP="00A878B4">
      <w:pPr>
        <w:pStyle w:val="Lijstalinea"/>
        <w:numPr>
          <w:ilvl w:val="0"/>
          <w:numId w:val="12"/>
        </w:numPr>
      </w:pPr>
      <w:r>
        <w:t>Helpt medewerkers te behouden omdat ze de waarden van de praktijk verstaan, delen en helpen verwezenlijken.</w:t>
      </w:r>
    </w:p>
    <w:p w:rsidR="00A878B4" w:rsidRDefault="00A878B4" w:rsidP="00A878B4">
      <w:r>
        <w:rPr>
          <w:noProof/>
          <w:lang w:eastAsia="nl-BE"/>
        </w:rPr>
        <mc:AlternateContent>
          <mc:Choice Requires="wps">
            <w:drawing>
              <wp:inline distT="0" distB="0" distL="0" distR="0" wp14:anchorId="19F87C2C" wp14:editId="6CC054FC">
                <wp:extent cx="5705475" cy="266700"/>
                <wp:effectExtent l="0" t="0" r="28575" b="19050"/>
                <wp:docPr id="1" name="Tekstvak 1"/>
                <wp:cNvGraphicFramePr/>
                <a:graphic xmlns:a="http://schemas.openxmlformats.org/drawingml/2006/main">
                  <a:graphicData uri="http://schemas.microsoft.com/office/word/2010/wordprocessingShape">
                    <wps:wsp>
                      <wps:cNvSpPr txBox="1"/>
                      <wps:spPr>
                        <a:xfrm>
                          <a:off x="0" y="0"/>
                          <a:ext cx="5705475" cy="26670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DD450F" w:rsidRPr="00DD450F" w:rsidRDefault="00DD450F" w:rsidP="00DD450F">
                            <w:pPr>
                              <w:pStyle w:val="Ondertitel"/>
                              <w:rPr>
                                <w:b/>
                                <w:color w:val="auto"/>
                              </w:rPr>
                            </w:pPr>
                            <w:r w:rsidRPr="00DD450F">
                              <w:rPr>
                                <w:b/>
                                <w:color w:val="auto"/>
                              </w:rPr>
                              <w:t>Hoe aantrekkelijk ben ik als werkgever?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F87C2C" id="_x0000_t202" coordsize="21600,21600" o:spt="202" path="m,l,21600r21600,l21600,xe">
                <v:stroke joinstyle="miter"/>
                <v:path gradientshapeok="t" o:connecttype="rect"/>
              </v:shapetype>
              <v:shape id="Tekstvak 1" o:spid="_x0000_s1026" type="#_x0000_t202" style="width:44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eYlQIAAJIFAAAOAAAAZHJzL2Uyb0RvYy54bWysVEtv2zAMvg/YfxB0X+1keWxBnSJL0WFA&#10;0RZrh54VWUqMyqImKbGzX19SdtKs26XDcnAo8ROfH3l+0daG7ZQPFdiCD85yzpSVUFZ2XfAfD1cf&#10;PnEWorClMGBVwfcq8Iv5+3fnjZupIWzAlMozNGLDrHEF38ToZlkW5EbVIpyBUxaVGnwtIh79Oiu9&#10;aNB6bbJhnk+yBnzpPEgVAt5edko+T/a1VjLeah1UZKbgGFtMX5++K/pm83MxW3vhNpXswxD/EEUt&#10;KotOj6YuRRRs66s/TNWV9BBAxzMJdQZaV1KlHDCbQf4qm/uNcCrlgsUJ7lim8P/MypvdnWdVib3j&#10;zIoaW/SgnkLciSc2oOo0LswQdO8QFtsv0BKyvw94SUm32tf0j+kw1GOd98faqjYyiZfjaT4eTcec&#10;SdQNJ5Npnoqfvbx2PsSvCmpGQsE99i6VVOyuQ0SPCD1AyJmFq8qY1D9jWVPwycdxnh4EMFVJSoIF&#10;v14tjWc7gQxY5vSj8NHYCQxPxhJaJcr0/ij1LsUkxb1RhDH2u9JYspRpckFkVUcnQkplYypSsoto&#10;QmkM6C0Pe/xLVG953OVx8Aw2Hh/XlQXflen3sMunQ8i6w2ORTvImMbartudKz4AVlHskhodusIKT&#10;VxV271qEeCc8ThJyAbdDvMWPNoBdgl7ibAP+19/uCY8ERy1nDU5mwcPPrfCKM/PNIvU/D0YjGuV0&#10;GI2nQzz4U83qVGO39RKw9UhvjC6JhI/mIGoP9SMukQV5RZWwEn0XPB7EZez2BS4hqRaLBMLhdSJe&#10;23snyTQ1ibj50D4K73oCR6T+DRxmWMxe8bjD0ksLi20EXSWSU527qvb1x8FPdO2XFG2W03NCvazS&#10;+TMAAAD//wMAUEsDBBQABgAIAAAAIQCxRnCK2QAAAAQBAAAPAAAAZHJzL2Rvd25yZXYueG1sTI/B&#10;bsIwEETvlfoP1iJxKw4hRSGNg6pK/QACB47GXpKo8dqyDSR/X7eX9rLSaEYzb+v9ZEZ2Rx8GSwLW&#10;qwwYkrJ6oE7A6fj5UgILUZKWoyUUMGOAffP8VMtK2wcd8N7GjqUSCpUU0MfoKs6D6tHIsLIOKXlX&#10;642MSfqOay8fqdyMPM+yLTdyoLTQS4cfPaqv9mYEmGuxna075JtzW5zno1Pq5JUQy8X0/gYs4hT/&#10;wvCDn9ChSUwXeyMd2CggPRJ/b/LKXfkK7CKgyDPgTc3/wzffAAAA//8DAFBLAQItABQABgAIAAAA&#10;IQC2gziS/gAAAOEBAAATAAAAAAAAAAAAAAAAAAAAAABbQ29udGVudF9UeXBlc10ueG1sUEsBAi0A&#10;FAAGAAgAAAAhADj9If/WAAAAlAEAAAsAAAAAAAAAAAAAAAAALwEAAF9yZWxzLy5yZWxzUEsBAi0A&#10;FAAGAAgAAAAhANmxJ5iVAgAAkgUAAA4AAAAAAAAAAAAAAAAALgIAAGRycy9lMm9Eb2MueG1sUEsB&#10;Ai0AFAAGAAgAAAAhALFGcIrZAAAABAEAAA8AAAAAAAAAAAAAAAAA7wQAAGRycy9kb3ducmV2Lnht&#10;bFBLBQYAAAAABAAEAPMAAAD1BQAAAAA=&#10;" filled="f" strokecolor="#c00000" strokeweight=".5pt">
                <v:textbox>
                  <w:txbxContent>
                    <w:p w:rsidR="00DD450F" w:rsidRPr="00DD450F" w:rsidRDefault="00DD450F" w:rsidP="00DD450F">
                      <w:pPr>
                        <w:pStyle w:val="Ondertitel"/>
                        <w:rPr>
                          <w:b/>
                          <w:color w:val="auto"/>
                        </w:rPr>
                      </w:pPr>
                      <w:r w:rsidRPr="00DD450F">
                        <w:rPr>
                          <w:b/>
                          <w:color w:val="auto"/>
                        </w:rPr>
                        <w:t>Hoe aantrekkelijk ben ik als werkgever?</w:t>
                      </w:r>
                    </w:p>
                  </w:txbxContent>
                </v:textbox>
                <w10:anchorlock/>
              </v:shape>
            </w:pict>
          </mc:Fallback>
        </mc:AlternateContent>
      </w:r>
    </w:p>
    <w:p w:rsidR="00A878B4" w:rsidRDefault="00A878B4" w:rsidP="00A878B4">
      <w:pPr>
        <w:pStyle w:val="Lijstalinea"/>
        <w:numPr>
          <w:ilvl w:val="0"/>
          <w:numId w:val="14"/>
        </w:numPr>
      </w:pPr>
      <w:r>
        <w:t>Stel een lijst op met uw kwaliteiten.</w:t>
      </w:r>
    </w:p>
    <w:p w:rsidR="00A878B4" w:rsidRDefault="00A878B4" w:rsidP="00A878B4">
      <w:pPr>
        <w:pStyle w:val="Lijstalinea"/>
        <w:numPr>
          <w:ilvl w:val="0"/>
          <w:numId w:val="14"/>
        </w:numPr>
      </w:pPr>
      <w:r>
        <w:t xml:space="preserve">Betrek uw medewerkers: ga na op welke punten u goed scoort aan de hand van een </w:t>
      </w:r>
      <w:r w:rsidRPr="00DD450F">
        <w:rPr>
          <w:color w:val="C00000"/>
        </w:rPr>
        <w:t xml:space="preserve">tevredenheidsenquête </w:t>
      </w:r>
      <w:r>
        <w:t>en organiseer vervolgens een overleg om de resultaten te bespreken.</w:t>
      </w:r>
    </w:p>
    <w:p w:rsidR="00A878B4" w:rsidRDefault="00A878B4" w:rsidP="00A878B4">
      <w:pPr>
        <w:pStyle w:val="Lijstalinea"/>
        <w:numPr>
          <w:ilvl w:val="0"/>
          <w:numId w:val="14"/>
        </w:numPr>
      </w:pPr>
      <w:r>
        <w:t>Binnen de kwaliteiten van arbeid en arbeidssituatie onderscheiden we 5 gebieden:</w:t>
      </w:r>
    </w:p>
    <w:p w:rsidR="00A878B4" w:rsidRDefault="00A878B4" w:rsidP="00A878B4">
      <w:pPr>
        <w:pStyle w:val="Lijstalinea"/>
        <w:numPr>
          <w:ilvl w:val="0"/>
          <w:numId w:val="15"/>
        </w:numPr>
      </w:pPr>
      <w:r>
        <w:t>Arbeidsvoorwaarden: loon, extralegale voordelen, werkzekerheid, statuut, …</w:t>
      </w:r>
    </w:p>
    <w:p w:rsidR="00A878B4" w:rsidRDefault="00A878B4" w:rsidP="00A878B4">
      <w:pPr>
        <w:pStyle w:val="Lijstalinea"/>
        <w:numPr>
          <w:ilvl w:val="0"/>
          <w:numId w:val="15"/>
        </w:numPr>
      </w:pPr>
      <w:r>
        <w:t>Arbeidsverhoudingen: relaties, cultuur, diversiteit, …</w:t>
      </w:r>
    </w:p>
    <w:p w:rsidR="00A878B4" w:rsidRDefault="00A878B4" w:rsidP="00A878B4">
      <w:pPr>
        <w:pStyle w:val="Lijstalinea"/>
        <w:numPr>
          <w:ilvl w:val="0"/>
          <w:numId w:val="15"/>
        </w:numPr>
      </w:pPr>
      <w:r>
        <w:t>Arbeidsomstandigheden: onregelmatige uren, fileleed, ergonomie, veiligheid,…</w:t>
      </w:r>
    </w:p>
    <w:p w:rsidR="00A878B4" w:rsidRDefault="00A878B4" w:rsidP="00A878B4">
      <w:pPr>
        <w:pStyle w:val="Lijstalinea"/>
        <w:numPr>
          <w:ilvl w:val="0"/>
          <w:numId w:val="15"/>
        </w:numPr>
      </w:pPr>
      <w:r>
        <w:t xml:space="preserve">Arbeidsinhoud: </w:t>
      </w:r>
      <w:proofErr w:type="spellStart"/>
      <w:r>
        <w:t>repetitiviteit</w:t>
      </w:r>
      <w:proofErr w:type="spellEnd"/>
      <w:r>
        <w:t>, gebruikte competenties,…..</w:t>
      </w:r>
    </w:p>
    <w:p w:rsidR="00A878B4" w:rsidRDefault="00A878B4" w:rsidP="00A878B4">
      <w:pPr>
        <w:pStyle w:val="Lijstalinea"/>
        <w:numPr>
          <w:ilvl w:val="0"/>
          <w:numId w:val="15"/>
        </w:numPr>
      </w:pPr>
      <w:r>
        <w:t>Arbeidsoutput: zingeving, maatschappelijke betekenis van verrichte arbeid.</w:t>
      </w:r>
    </w:p>
    <w:p w:rsidR="00A878B4" w:rsidRDefault="00A878B4" w:rsidP="00A878B4">
      <w:r>
        <w:rPr>
          <w:noProof/>
          <w:lang w:eastAsia="nl-BE"/>
        </w:rPr>
        <mc:AlternateContent>
          <mc:Choice Requires="wps">
            <w:drawing>
              <wp:inline distT="0" distB="0" distL="0" distR="0" wp14:anchorId="29893FCF" wp14:editId="1161B035">
                <wp:extent cx="5705475" cy="266700"/>
                <wp:effectExtent l="0" t="0" r="28575" b="19050"/>
                <wp:docPr id="2" name="Tekstvak 2"/>
                <wp:cNvGraphicFramePr/>
                <a:graphic xmlns:a="http://schemas.openxmlformats.org/drawingml/2006/main">
                  <a:graphicData uri="http://schemas.microsoft.com/office/word/2010/wordprocessingShape">
                    <wps:wsp>
                      <wps:cNvSpPr txBox="1"/>
                      <wps:spPr>
                        <a:xfrm>
                          <a:off x="0" y="0"/>
                          <a:ext cx="5705475" cy="266700"/>
                        </a:xfrm>
                        <a:prstGeom prst="rect">
                          <a:avLst/>
                        </a:prstGeom>
                        <a:noFill/>
                        <a:ln w="6350">
                          <a:solidFill>
                            <a:srgbClr val="C00000"/>
                          </a:solidFill>
                        </a:ln>
                        <a:effectLst/>
                      </wps:spPr>
                      <wps:txbx>
                        <w:txbxContent>
                          <w:p w:rsidR="00DD450F" w:rsidRPr="00DD450F" w:rsidRDefault="00DD450F" w:rsidP="00DD450F">
                            <w:pPr>
                              <w:pStyle w:val="Ondertitel"/>
                              <w:rPr>
                                <w:b/>
                                <w:color w:val="auto"/>
                              </w:rPr>
                            </w:pPr>
                            <w:r w:rsidRPr="00DD450F">
                              <w:rPr>
                                <w:b/>
                                <w:color w:val="auto"/>
                              </w:rPr>
                              <w:t>Doelstellingen bepalen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893FCF" id="Tekstvak 2" o:spid="_x0000_s1027" type="#_x0000_t202" style="width:44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AwTQIAAIgEAAAOAAAAZHJzL2Uyb0RvYy54bWysVE2P2jAQvVfqf7B8LwkpH1tEWFFWVJXQ&#10;7kpQ7dk4DrHW8bi2IaG/vmMnsGjbU1UOZsbzGM+8N8P8vq0VOQnrJOicDgcpJUJzKKQ+5PTHbv3p&#10;jhLnmS6YAi1yehaO3i8+fpg3ZiYyqEAVwhJMot2sMTmtvDezJHG8EjVzAzBCY7AEWzOPrj0khWUN&#10;Zq9VkqXpJGnAFsYCF87h7UMXpIuYvywF909l6YQnKqdYm4+njec+nMlizmYHy0wleV8G+4cqaiY1&#10;PnpN9cA8I0cr/0hVS27BQekHHOoEylJyEXvAbobpu262FTMi9oLkOHOlyf2/tPzx9GyJLHKaUaJZ&#10;jRLtxKvzJ/ZKssBOY9wMQVuDMN9+hRZVvtw7vAxNt6Wtwze2QzCOPJ+v3IrWE46X42k6Hk3HlHCM&#10;ZZPJNI3kJ2+/Ntb5bwJqEoycWtQuUspOG+exEoReIOExDWupVNRPadLkdPJ5nMYfOFCyCMEAc/aw&#10;XylLTgwnYJWGTygfk93A0FM6oEUcmf690HrXYrB8u297PvZQnJEOC904OcPXEmveMOefmcX5QQZw&#10;J/wTHqUCrA16i5IK7K+/3Qc8yopRShqcx5y6n0dmBSXqu0bBvwxHozDA0RmNpxk69jayv43oY70C&#10;bHiI22d4NAPeq4tZWqhfcHWW4VUMMc3x7Zz6i7ny3Zbg6nGxXEYQjqxhfqO3hofUgbCgyK59Ydb0&#10;snkU/BEuk8tm79TrsJ1+y6OHUkZpA8EdqyhNcHDco0j9aoZ9uvUj6u0PZPEbAAD//wMAUEsDBBQA&#10;BgAIAAAAIQCxRnCK2QAAAAQBAAAPAAAAZHJzL2Rvd25yZXYueG1sTI/BbsIwEETvlfoP1iJxKw4h&#10;RSGNg6pK/QACB47GXpKo8dqyDSR/X7eX9rLSaEYzb+v9ZEZ2Rx8GSwLWqwwYkrJ6oE7A6fj5UgIL&#10;UZKWoyUUMGOAffP8VMtK2wcd8N7GjqUSCpUU0MfoKs6D6tHIsLIOKXlX642MSfqOay8fqdyMPM+y&#10;LTdyoLTQS4cfPaqv9mYEmGuxna075JtzW5zno1Pq5JUQy8X0/gYs4hT/wvCDn9ChSUwXeyMd2Cgg&#10;PRJ/b/LKXfkK7CKgyDPgTc3/wzffAAAA//8DAFBLAQItABQABgAIAAAAIQC2gziS/gAAAOEBAAAT&#10;AAAAAAAAAAAAAAAAAAAAAABbQ29udGVudF9UeXBlc10ueG1sUEsBAi0AFAAGAAgAAAAhADj9If/W&#10;AAAAlAEAAAsAAAAAAAAAAAAAAAAALwEAAF9yZWxzLy5yZWxzUEsBAi0AFAAGAAgAAAAhAEPZkDBN&#10;AgAAiAQAAA4AAAAAAAAAAAAAAAAALgIAAGRycy9lMm9Eb2MueG1sUEsBAi0AFAAGAAgAAAAhALFG&#10;cIrZAAAABAEAAA8AAAAAAAAAAAAAAAAApwQAAGRycy9kb3ducmV2LnhtbFBLBQYAAAAABAAEAPMA&#10;AACtBQAAAAA=&#10;" filled="f" strokecolor="#c00000" strokeweight=".5pt">
                <v:textbox>
                  <w:txbxContent>
                    <w:p w:rsidR="00DD450F" w:rsidRPr="00DD450F" w:rsidRDefault="00DD450F" w:rsidP="00DD450F">
                      <w:pPr>
                        <w:pStyle w:val="Ondertitel"/>
                        <w:rPr>
                          <w:b/>
                          <w:color w:val="auto"/>
                        </w:rPr>
                      </w:pPr>
                      <w:r w:rsidRPr="00DD450F">
                        <w:rPr>
                          <w:b/>
                          <w:color w:val="auto"/>
                        </w:rPr>
                        <w:t>Doelstellingen bepalen</w:t>
                      </w:r>
                    </w:p>
                  </w:txbxContent>
                </v:textbox>
                <w10:anchorlock/>
              </v:shape>
            </w:pict>
          </mc:Fallback>
        </mc:AlternateContent>
      </w:r>
    </w:p>
    <w:p w:rsidR="00A878B4" w:rsidRDefault="00A878B4" w:rsidP="00A878B4">
      <w:r>
        <w:t>Het bepalen van specifieke doelstellingen zal u op termijn tijd en kosten besparen, de volledige strategie moet op deze doelstellingen gericht worden. Mogelijke doelen kunnen zijn:</w:t>
      </w:r>
    </w:p>
    <w:p w:rsidR="00A878B4" w:rsidRDefault="00A878B4" w:rsidP="00A878B4">
      <w:pPr>
        <w:pStyle w:val="Lijstalinea"/>
        <w:numPr>
          <w:ilvl w:val="0"/>
          <w:numId w:val="16"/>
        </w:numPr>
      </w:pPr>
      <w:r>
        <w:t>Retentie van medewerkers</w:t>
      </w:r>
    </w:p>
    <w:p w:rsidR="00A878B4" w:rsidRDefault="00A878B4" w:rsidP="00A878B4">
      <w:pPr>
        <w:pStyle w:val="Lijstalinea"/>
        <w:numPr>
          <w:ilvl w:val="0"/>
          <w:numId w:val="16"/>
        </w:numPr>
      </w:pPr>
      <w:r>
        <w:t>Aantrekken nieuw personeel</w:t>
      </w:r>
    </w:p>
    <w:p w:rsidR="00A878B4" w:rsidRDefault="00A878B4" w:rsidP="00A878B4">
      <w:pPr>
        <w:pStyle w:val="Lijstalinea"/>
        <w:numPr>
          <w:ilvl w:val="0"/>
          <w:numId w:val="16"/>
        </w:numPr>
      </w:pPr>
      <w:r>
        <w:t>Aantrekken stagiairs</w:t>
      </w:r>
    </w:p>
    <w:p w:rsidR="00A878B4" w:rsidRDefault="00A878B4" w:rsidP="00A878B4">
      <w:pPr>
        <w:pStyle w:val="Lijstalinea"/>
        <w:numPr>
          <w:ilvl w:val="0"/>
          <w:numId w:val="16"/>
        </w:numPr>
      </w:pPr>
      <w:r>
        <w:t>Kwaliteit van sollicitanten verhogen</w:t>
      </w:r>
    </w:p>
    <w:p w:rsidR="00A878B4" w:rsidRDefault="00A878B4" w:rsidP="00A878B4">
      <w:pPr>
        <w:pStyle w:val="Lijstalinea"/>
        <w:numPr>
          <w:ilvl w:val="0"/>
          <w:numId w:val="16"/>
        </w:numPr>
      </w:pPr>
      <w:r>
        <w:t>Afstemmen van culturen na associatie van twee praktijken</w:t>
      </w:r>
    </w:p>
    <w:p w:rsidR="00A878B4" w:rsidRDefault="00A878B4" w:rsidP="00A878B4">
      <w:r>
        <w:rPr>
          <w:noProof/>
          <w:lang w:eastAsia="nl-BE"/>
        </w:rPr>
        <mc:AlternateContent>
          <mc:Choice Requires="wps">
            <w:drawing>
              <wp:inline distT="0" distB="0" distL="0" distR="0" wp14:anchorId="6BB1AA15" wp14:editId="19D6D6C0">
                <wp:extent cx="5705475" cy="266700"/>
                <wp:effectExtent l="0" t="0" r="28575" b="19050"/>
                <wp:docPr id="3" name="Tekstvak 3"/>
                <wp:cNvGraphicFramePr/>
                <a:graphic xmlns:a="http://schemas.openxmlformats.org/drawingml/2006/main">
                  <a:graphicData uri="http://schemas.microsoft.com/office/word/2010/wordprocessingShape">
                    <wps:wsp>
                      <wps:cNvSpPr txBox="1"/>
                      <wps:spPr>
                        <a:xfrm>
                          <a:off x="0" y="0"/>
                          <a:ext cx="5705475" cy="266700"/>
                        </a:xfrm>
                        <a:prstGeom prst="rect">
                          <a:avLst/>
                        </a:prstGeom>
                        <a:noFill/>
                        <a:ln w="6350">
                          <a:solidFill>
                            <a:srgbClr val="C00000"/>
                          </a:solidFill>
                        </a:ln>
                        <a:effectLst/>
                      </wps:spPr>
                      <wps:txbx>
                        <w:txbxContent>
                          <w:p w:rsidR="00DD450F" w:rsidRPr="00DD450F" w:rsidRDefault="00DD450F" w:rsidP="00DD450F">
                            <w:pPr>
                              <w:pStyle w:val="Ondertitel"/>
                              <w:rPr>
                                <w:b/>
                                <w:color w:val="auto"/>
                              </w:rPr>
                            </w:pPr>
                            <w:r w:rsidRPr="00DD450F">
                              <w:rPr>
                                <w:b/>
                                <w:color w:val="auto"/>
                              </w:rPr>
                              <w:t>Creëer draagvlak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B1AA15" id="Tekstvak 3" o:spid="_x0000_s1028" type="#_x0000_t202" style="width:44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EUAIAAI8EAAAOAAAAZHJzL2Uyb0RvYy54bWysVE2P2jAQvVfqf7B8LwnfbURYUVZUlVa7&#10;K0G1Z+M4xFrH49qGhP76jh3Com1PVTmYGc9jPPPeDIu7tlbkJKyToHM6HKSUCM2hkPqQ0x+7zafP&#10;lDjPdMEUaJHTs3D0bvnxw6IxmRhBBaoQlmAS7bLG5LTy3mRJ4nglauYGYITGYAm2Zh5de0gKyxrM&#10;XqtklKazpAFbGAtcOIe3912QLmP+shTcP5WlE56onGJtPp42nvtwJssFyw6WmUrySxnsH6qomdT4&#10;6DXVPfOMHK38I1UtuQUHpR9wqBMoS8lF7AG7GabvutlWzIjYC5LjzJUm9//S8sfTsyWyyOmYEs1q&#10;lGgnXp0/sVcyDuw0xmUI2hqE+fYrtKhyf+/wMjTdlrYO39gOwTjyfL5yK1pPOF5O5+l0Mp9SwjE2&#10;ms3maSQ/efu1sc5/E1CTYOTUonaRUnZ6cB4rQWgPCY9p2Eilon5Kkyans/E0jT9woGQRggHm7GG/&#10;VpacGE7AOg2fUD4mu4Ghp3RAizgyl/dC612LwfLtvo1Ejfr291CckRUL3VQ5wzcSS39gzj8zi2OE&#10;ROBq+Cc8SgVYIlwsSiqwv/52H/CoLkYpaXAsc+p+HpkVlKjvGnX/MpxMwhxHZzKdj9Cxt5H9bUQf&#10;6zVg30NcQsOjGfBe9WZpoX7BDVqFVzHENMe3c+p7c+27ZcEN5GK1iiCcXMP8g94aHlIH3oIwu/aF&#10;WXNRz6Puj9APMMveidhhOxlXRw+ljAoHnjtWUaHg4NRHrS4bGtbq1o+ot/+R5W8AAAD//wMAUEsD&#10;BBQABgAIAAAAIQCxRnCK2QAAAAQBAAAPAAAAZHJzL2Rvd25yZXYueG1sTI/BbsIwEETvlfoP1iJx&#10;Kw4hRSGNg6pK/QACB47GXpKo8dqyDSR/X7eX9rLSaEYzb+v9ZEZ2Rx8GSwLWqwwYkrJ6oE7A6fj5&#10;UgILUZKWoyUUMGOAffP8VMtK2wcd8N7GjqUSCpUU0MfoKs6D6tHIsLIOKXlX642MSfqOay8fqdyM&#10;PM+yLTdyoLTQS4cfPaqv9mYEmGuxna075JtzW5zno1Pq5JUQy8X0/gYs4hT/wvCDn9ChSUwXeyMd&#10;2CggPRJ/b/LKXfkK7CKgyDPgTc3/wzffAAAA//8DAFBLAQItABQABgAIAAAAIQC2gziS/gAAAOEB&#10;AAATAAAAAAAAAAAAAAAAAAAAAABbQ29udGVudF9UeXBlc10ueG1sUEsBAi0AFAAGAAgAAAAhADj9&#10;If/WAAAAlAEAAAsAAAAAAAAAAAAAAAAALwEAAF9yZWxzLy5yZWxzUEsBAi0AFAAGAAgAAAAhAJH6&#10;PURQAgAAjwQAAA4AAAAAAAAAAAAAAAAALgIAAGRycy9lMm9Eb2MueG1sUEsBAi0AFAAGAAgAAAAh&#10;ALFGcIrZAAAABAEAAA8AAAAAAAAAAAAAAAAAqgQAAGRycy9kb3ducmV2LnhtbFBLBQYAAAAABAAE&#10;APMAAACwBQAAAAA=&#10;" filled="f" strokecolor="#c00000" strokeweight=".5pt">
                <v:textbox>
                  <w:txbxContent>
                    <w:p w:rsidR="00DD450F" w:rsidRPr="00DD450F" w:rsidRDefault="00DD450F" w:rsidP="00DD450F">
                      <w:pPr>
                        <w:pStyle w:val="Ondertitel"/>
                        <w:rPr>
                          <w:b/>
                          <w:color w:val="auto"/>
                        </w:rPr>
                      </w:pPr>
                      <w:r w:rsidRPr="00DD450F">
                        <w:rPr>
                          <w:b/>
                          <w:color w:val="auto"/>
                        </w:rPr>
                        <w:t>Creëer draagvlak</w:t>
                      </w:r>
                    </w:p>
                  </w:txbxContent>
                </v:textbox>
                <w10:anchorlock/>
              </v:shape>
            </w:pict>
          </mc:Fallback>
        </mc:AlternateContent>
      </w:r>
    </w:p>
    <w:p w:rsidR="00A878B4" w:rsidRDefault="00A878B4" w:rsidP="00A878B4">
      <w:r>
        <w:t>Zorg ervoor dat uw imago/</w:t>
      </w:r>
      <w:r w:rsidR="003906F8">
        <w:t>naam</w:t>
      </w:r>
      <w:r>
        <w:t xml:space="preserve"> gedragen wordt door al uw medewerkers.</w:t>
      </w:r>
    </w:p>
    <w:p w:rsidR="00A878B4" w:rsidRDefault="00A878B4" w:rsidP="00A878B4">
      <w:pPr>
        <w:pStyle w:val="Lijstalinea"/>
        <w:numPr>
          <w:ilvl w:val="0"/>
          <w:numId w:val="17"/>
        </w:numPr>
      </w:pPr>
      <w:r>
        <w:t>Zorg er in de eerste plaats voor dat mensen graag bij u werken.</w:t>
      </w:r>
    </w:p>
    <w:p w:rsidR="00A878B4" w:rsidRDefault="00A878B4" w:rsidP="00A878B4">
      <w:pPr>
        <w:pStyle w:val="Lijstalinea"/>
        <w:numPr>
          <w:ilvl w:val="0"/>
          <w:numId w:val="17"/>
        </w:numPr>
      </w:pPr>
      <w:r>
        <w:t>Betrek hen bij het bepalen van uw werkgeversmerk.</w:t>
      </w:r>
    </w:p>
    <w:p w:rsidR="00A878B4" w:rsidRDefault="00A878B4" w:rsidP="00A878B4">
      <w:pPr>
        <w:pStyle w:val="Lijstalinea"/>
        <w:numPr>
          <w:ilvl w:val="0"/>
          <w:numId w:val="17"/>
        </w:numPr>
      </w:pPr>
      <w:r>
        <w:t>Wees duidelijk over wat van hen verwacht wordt.</w:t>
      </w:r>
    </w:p>
    <w:p w:rsidR="00A878B4" w:rsidRDefault="00A878B4" w:rsidP="00A878B4">
      <w:pPr>
        <w:pStyle w:val="Lijstalinea"/>
        <w:numPr>
          <w:ilvl w:val="0"/>
          <w:numId w:val="17"/>
        </w:numPr>
      </w:pPr>
      <w:r>
        <w:t>Zet hen in als ambassadeurs: getuigenissen op uw website, mond-aan-mond reclame, …</w:t>
      </w:r>
    </w:p>
    <w:p w:rsidR="00A878B4" w:rsidRDefault="00A878B4" w:rsidP="00A878B4">
      <w:pPr>
        <w:pStyle w:val="Lijstalinea"/>
        <w:numPr>
          <w:ilvl w:val="0"/>
          <w:numId w:val="17"/>
        </w:numPr>
      </w:pPr>
      <w:r>
        <w:t xml:space="preserve">Organiseer op regelmatige basis een </w:t>
      </w:r>
      <w:r w:rsidRPr="003906F8">
        <w:rPr>
          <w:color w:val="C00000"/>
        </w:rPr>
        <w:t xml:space="preserve">tevredenheidsenquête </w:t>
      </w:r>
      <w:r>
        <w:t xml:space="preserve">en ga constructief aan de slag </w:t>
      </w:r>
      <w:bookmarkStart w:id="0" w:name="_GoBack"/>
      <w:bookmarkEnd w:id="0"/>
      <w:r>
        <w:t>met de verzamelde feedback.</w:t>
      </w:r>
    </w:p>
    <w:p w:rsidR="00A878B4" w:rsidRDefault="00A878B4" w:rsidP="00A878B4">
      <w:r>
        <w:rPr>
          <w:noProof/>
          <w:lang w:eastAsia="nl-BE"/>
        </w:rPr>
        <w:lastRenderedPageBreak/>
        <mc:AlternateContent>
          <mc:Choice Requires="wps">
            <w:drawing>
              <wp:inline distT="0" distB="0" distL="0" distR="0" wp14:anchorId="4681FC2B" wp14:editId="03B3C9D4">
                <wp:extent cx="5705475" cy="266700"/>
                <wp:effectExtent l="0" t="0" r="28575" b="19050"/>
                <wp:docPr id="7" name="Tekstvak 7"/>
                <wp:cNvGraphicFramePr/>
                <a:graphic xmlns:a="http://schemas.openxmlformats.org/drawingml/2006/main">
                  <a:graphicData uri="http://schemas.microsoft.com/office/word/2010/wordprocessingShape">
                    <wps:wsp>
                      <wps:cNvSpPr txBox="1"/>
                      <wps:spPr>
                        <a:xfrm>
                          <a:off x="0" y="0"/>
                          <a:ext cx="5705475" cy="266700"/>
                        </a:xfrm>
                        <a:prstGeom prst="rect">
                          <a:avLst/>
                        </a:prstGeom>
                        <a:noFill/>
                        <a:ln w="6350">
                          <a:solidFill>
                            <a:srgbClr val="C00000"/>
                          </a:solidFill>
                        </a:ln>
                        <a:effectLst/>
                      </wps:spPr>
                      <wps:txbx>
                        <w:txbxContent>
                          <w:p w:rsidR="00DD450F" w:rsidRPr="00DD450F" w:rsidRDefault="00DD450F" w:rsidP="00DD450F">
                            <w:pPr>
                              <w:pStyle w:val="Ondertitel"/>
                              <w:rPr>
                                <w:b/>
                                <w:color w:val="auto"/>
                                <w:lang w:val="en-US"/>
                              </w:rPr>
                            </w:pPr>
                            <w:proofErr w:type="spellStart"/>
                            <w:r w:rsidRPr="00DD450F">
                              <w:rPr>
                                <w:b/>
                                <w:color w:val="auto"/>
                                <w:lang w:val="en-US"/>
                              </w:rPr>
                              <w:t>Communicatie</w:t>
                            </w:r>
                            <w:proofErr w:type="spellEnd"/>
                            <w:r w:rsidRPr="00DD450F">
                              <w:rPr>
                                <w:b/>
                                <w:color w:val="auto"/>
                                <w:lang w:val="en-US"/>
                              </w:rPr>
                              <w:t>: “Be good and tell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81FC2B" id="_x0000_t202" coordsize="21600,21600" o:spt="202" path="m,l,21600r21600,l21600,xe">
                <v:stroke joinstyle="miter"/>
                <v:path gradientshapeok="t" o:connecttype="rect"/>
              </v:shapetype>
              <v:shape id="Tekstvak 7" o:spid="_x0000_s1029" type="#_x0000_t202" style="width:44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xOUAIAAI8EAAAOAAAAZHJzL2Uyb0RvYy54bWysVE2P2jAQvVfqf7B8LwksH21EWFFWVJXQ&#10;7kpQ7dk4DonW9ri2IaG/vmOHsGjbU1UOZsbzGM+8N8P8vlWSnIR1NeicDgcpJUJzKGp9yOmP3frT&#10;Z0qcZ7pgErTI6Vk4er/4+GHemEyMoAJZCEswiXZZY3JaeW+yJHG8Eoq5ARihMViCVcyjaw9JYVmD&#10;2ZVMRmk6TRqwhbHAhXN4+9AF6SLmL0vB/VNZOuGJzCnW5uNp47kPZ7KYs+xgmalqfimD/UMVitUa&#10;H72memCekaOt/0ilam7BQekHHFQCZVlzEXvAbobpu262FTMi9oLkOHOlyf2/tPzx9GxJXeR0Rolm&#10;CiXaiVfnT+yVzAI7jXEZgrYGYb79Ci2q3N87vAxNt6VV4RvbIRhHns9XbkXrCcfLySydjGcTSjjG&#10;RtPpLI3kJ2+/Ntb5bwIUCUZOLWoXKWWnjfNYCUJ7SHhMw7qWMuonNWlyOr2bpPEHDmRdhGCAOXvY&#10;r6QlJ4YTsErDJ5SPyW5g6Ekd0CKOzOW90HrXYrB8u28jUXd9+3sozsiKhW6qnOHrGkvfMOefmcUx&#10;QiJwNfwTHqUELBEuFiUV2F9/uw94VBejlDQ4ljl1P4/MCkrkd426fxmOx2GOozOezEbo2NvI/jai&#10;j2oF2PcQl9DwaAa8l71ZWlAvuEHL8CqGmOb4dk59b658tyy4gVwslxGEk2uY3+it4SF14C0Is2tf&#10;mDUX9Tzq/gj9ALPsnYgdtpNxefRQ1lHhwHPHKioUHJz6qNVlQ8Na3foR9fY/svgNAAD//wMAUEsD&#10;BBQABgAIAAAAIQCxRnCK2QAAAAQBAAAPAAAAZHJzL2Rvd25yZXYueG1sTI/BbsIwEETvlfoP1iJx&#10;Kw4hRSGNg6pK/QACB47GXpKo8dqyDSR/X7eX9rLSaEYzb+v9ZEZ2Rx8GSwLWqwwYkrJ6oE7A6fj5&#10;UgILUZKWoyUUMGOAffP8VMtK2wcd8N7GjqUSCpUU0MfoKs6D6tHIsLIOKXlX642MSfqOay8fqdyM&#10;PM+yLTdyoLTQS4cfPaqv9mYEmGuxna075JtzW5zno1Pq5JUQy8X0/gYs4hT/wvCDn9ChSUwXeyMd&#10;2CggPRJ/b/LKXfkK7CKgyDPgTc3/wzffAAAA//8DAFBLAQItABQABgAIAAAAIQC2gziS/gAAAOEB&#10;AAATAAAAAAAAAAAAAAAAAAAAAABbQ29udGVudF9UeXBlc10ueG1sUEsBAi0AFAAGAAgAAAAhADj9&#10;If/WAAAAlAEAAAsAAAAAAAAAAAAAAAAALwEAAF9yZWxzLy5yZWxzUEsBAi0AFAAGAAgAAAAhAJpk&#10;PE5QAgAAjwQAAA4AAAAAAAAAAAAAAAAALgIAAGRycy9lMm9Eb2MueG1sUEsBAi0AFAAGAAgAAAAh&#10;ALFGcIrZAAAABAEAAA8AAAAAAAAAAAAAAAAAqgQAAGRycy9kb3ducmV2LnhtbFBLBQYAAAAABAAE&#10;APMAAACwBQAAAAA=&#10;" filled="f" strokecolor="#c00000" strokeweight=".5pt">
                <v:textbox>
                  <w:txbxContent>
                    <w:p w:rsidR="00DD450F" w:rsidRPr="00DD450F" w:rsidRDefault="00DD450F" w:rsidP="00DD450F">
                      <w:pPr>
                        <w:pStyle w:val="Ondertitel"/>
                        <w:rPr>
                          <w:b/>
                          <w:color w:val="auto"/>
                          <w:lang w:val="en-US"/>
                        </w:rPr>
                      </w:pPr>
                      <w:proofErr w:type="spellStart"/>
                      <w:r w:rsidRPr="00DD450F">
                        <w:rPr>
                          <w:b/>
                          <w:color w:val="auto"/>
                          <w:lang w:val="en-US"/>
                        </w:rPr>
                        <w:t>Communicatie</w:t>
                      </w:r>
                      <w:proofErr w:type="spellEnd"/>
                      <w:r w:rsidRPr="00DD450F">
                        <w:rPr>
                          <w:b/>
                          <w:color w:val="auto"/>
                          <w:lang w:val="en-US"/>
                        </w:rPr>
                        <w:t>: “Be good and tell it!”</w:t>
                      </w:r>
                    </w:p>
                  </w:txbxContent>
                </v:textbox>
                <w10:anchorlock/>
              </v:shape>
            </w:pict>
          </mc:Fallback>
        </mc:AlternateContent>
      </w:r>
    </w:p>
    <w:p w:rsidR="00A878B4" w:rsidRDefault="00A878B4" w:rsidP="00A878B4">
      <w:r>
        <w:t>Zorg ervoor dat uw kwaliteiten worden opgemerkt en dat ze teruggevonden worden in de perceptie van het doelpubliek (medewerkers en potentiële medewerkers). Zorg er in eerste instantie voor dat de realiteit goed zit. Met veel mooie communicatie een opgeblazen imago creëren dat niet met de realiteit overeenstemt, wordt zo doorprikt.</w:t>
      </w:r>
    </w:p>
    <w:p w:rsidR="00A878B4" w:rsidRDefault="00A878B4" w:rsidP="00A878B4">
      <w:r>
        <w:t>Hoe communiceren?</w:t>
      </w:r>
    </w:p>
    <w:p w:rsidR="00A878B4" w:rsidRDefault="00A878B4" w:rsidP="00A878B4">
      <w:pPr>
        <w:pStyle w:val="Lijstalinea"/>
        <w:numPr>
          <w:ilvl w:val="0"/>
          <w:numId w:val="18"/>
        </w:numPr>
      </w:pPr>
      <w:r w:rsidRPr="007462E0">
        <w:rPr>
          <w:u w:val="single"/>
        </w:rPr>
        <w:t>Sociale netwerksites</w:t>
      </w:r>
      <w:r>
        <w:t xml:space="preserve"> (Facebook, </w:t>
      </w:r>
      <w:proofErr w:type="spellStart"/>
      <w:r>
        <w:t>Linkedin</w:t>
      </w:r>
      <w:proofErr w:type="spellEnd"/>
      <w:r>
        <w:t xml:space="preserve">, Twitter, </w:t>
      </w:r>
      <w:proofErr w:type="spellStart"/>
      <w:r>
        <w:t>Xing</w:t>
      </w:r>
      <w:proofErr w:type="spellEnd"/>
      <w:r>
        <w:t>,…)</w:t>
      </w:r>
      <w:r>
        <w:br/>
        <w:t xml:space="preserve">Wees als </w:t>
      </w:r>
      <w:r w:rsidR="003906F8">
        <w:t>praktijk</w:t>
      </w:r>
      <w:r>
        <w:t xml:space="preserve"> aanwezig op de sociale media. Toon uw unieke kwaliteiten, wees aantrekkelijk en herkenbaar.</w:t>
      </w:r>
    </w:p>
    <w:p w:rsidR="00A878B4" w:rsidRDefault="00A878B4" w:rsidP="00A878B4">
      <w:pPr>
        <w:pStyle w:val="Lijstalinea"/>
        <w:numPr>
          <w:ilvl w:val="0"/>
          <w:numId w:val="18"/>
        </w:numPr>
      </w:pPr>
      <w:r w:rsidRPr="007462E0">
        <w:rPr>
          <w:u w:val="single"/>
        </w:rPr>
        <w:t>Eigen website</w:t>
      </w:r>
      <w:r>
        <w:br/>
        <w:t>Plek bij uitstek om u te profileren als merk en werkgeversmerk.</w:t>
      </w:r>
    </w:p>
    <w:p w:rsidR="00A878B4" w:rsidRDefault="00A878B4" w:rsidP="00A878B4">
      <w:pPr>
        <w:pStyle w:val="Lijstalinea"/>
        <w:numPr>
          <w:ilvl w:val="0"/>
          <w:numId w:val="18"/>
        </w:numPr>
      </w:pPr>
      <w:r w:rsidRPr="007462E0">
        <w:rPr>
          <w:u w:val="single"/>
        </w:rPr>
        <w:t>Artikels en seminaries</w:t>
      </w:r>
      <w:r>
        <w:br/>
        <w:t>U leert nieuwe mensen kennen en zij leren u kennen waardoor uw netwerk en dus uw pool van potentiële kandidaten groeit.</w:t>
      </w:r>
    </w:p>
    <w:p w:rsidR="00A878B4" w:rsidRDefault="00A878B4" w:rsidP="00A878B4">
      <w:pPr>
        <w:pStyle w:val="Lijstalinea"/>
        <w:numPr>
          <w:ilvl w:val="0"/>
          <w:numId w:val="18"/>
        </w:numPr>
      </w:pPr>
      <w:r>
        <w:rPr>
          <w:u w:val="single"/>
        </w:rPr>
        <w:t>Ambassadeurs</w:t>
      </w:r>
      <w:r>
        <w:br/>
        <w:t>Als uw medewerkers tevreden zijn op hun werk, zullen zij hier ook over communiceren met kennissen en vrienden, zij zullen misschien zelfs bereid zijn om een kleine getuigenis te schrijven voor op de website of sociale netwerksites.</w:t>
      </w:r>
    </w:p>
    <w:p w:rsidR="00A878B4" w:rsidRDefault="00A878B4" w:rsidP="00A878B4">
      <w:pPr>
        <w:pStyle w:val="Lijstalinea"/>
        <w:numPr>
          <w:ilvl w:val="0"/>
          <w:numId w:val="18"/>
        </w:numPr>
      </w:pPr>
      <w:r>
        <w:t xml:space="preserve">Neem deel aan </w:t>
      </w:r>
      <w:r w:rsidRPr="007462E0">
        <w:rPr>
          <w:u w:val="single"/>
        </w:rPr>
        <w:t>een jury of examencommissie</w:t>
      </w:r>
      <w:r>
        <w:t xml:space="preserve"> in relevante onderwijsinstellingen.</w:t>
      </w:r>
    </w:p>
    <w:p w:rsidR="00A878B4" w:rsidRDefault="00A878B4" w:rsidP="00A878B4">
      <w:r>
        <w:rPr>
          <w:noProof/>
          <w:lang w:eastAsia="nl-BE"/>
        </w:rPr>
        <mc:AlternateContent>
          <mc:Choice Requires="wps">
            <w:drawing>
              <wp:inline distT="0" distB="0" distL="0" distR="0" wp14:anchorId="2F9D0509" wp14:editId="35D6F619">
                <wp:extent cx="5705475" cy="266700"/>
                <wp:effectExtent l="0" t="0" r="28575" b="19050"/>
                <wp:docPr id="8" name="Tekstvak 8"/>
                <wp:cNvGraphicFramePr/>
                <a:graphic xmlns:a="http://schemas.openxmlformats.org/drawingml/2006/main">
                  <a:graphicData uri="http://schemas.microsoft.com/office/word/2010/wordprocessingShape">
                    <wps:wsp>
                      <wps:cNvSpPr txBox="1"/>
                      <wps:spPr>
                        <a:xfrm>
                          <a:off x="0" y="0"/>
                          <a:ext cx="5705475" cy="266700"/>
                        </a:xfrm>
                        <a:prstGeom prst="rect">
                          <a:avLst/>
                        </a:prstGeom>
                        <a:noFill/>
                        <a:ln w="6350">
                          <a:solidFill>
                            <a:srgbClr val="C00000"/>
                          </a:solidFill>
                        </a:ln>
                        <a:effectLst/>
                      </wps:spPr>
                      <wps:txbx>
                        <w:txbxContent>
                          <w:p w:rsidR="00DD450F" w:rsidRPr="00DD450F" w:rsidRDefault="00DD450F" w:rsidP="00DD450F">
                            <w:pPr>
                              <w:pStyle w:val="Ondertitel"/>
                              <w:rPr>
                                <w:b/>
                                <w:color w:val="auto"/>
                              </w:rPr>
                            </w:pPr>
                            <w:r w:rsidRPr="00DD450F">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9D0509" id="Tekstvak 8" o:spid="_x0000_s1030" type="#_x0000_t202" style="width:44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brUAIAAI8EAAAOAAAAZHJzL2Uyb0RvYy54bWysVE2P2jAQvVfqf7B8LwmUj21EWFFWVJXQ&#10;7kpQ7dk4DrHW8bi2IaG/vmOHsGjbU1UOZsbzGM+8N8P8vq0VOQnrJOicDgcpJUJzKKQ+5PTHbv3p&#10;jhLnmS6YAi1yehaO3i8+fpg3JhMjqEAVwhJMol3WmJxW3pssSRyvRM3cAIzQGCzB1syjaw9JYVmD&#10;2WuVjNJ0mjRgC2OBC+fw9qEL0kXMX5aC+6eydMITlVOszcfTxnMfzmQxZ9nBMlNJfimD/UMVNZMa&#10;H72memCekaOVf6SqJbfgoPQDDnUCZSm5iD1gN8P0XTfbihkRe0FynLnS5P5fWv54erZEFjlFoTSr&#10;UaKdeHX+xF7JXWCnMS5D0NYgzLdfoUWV+3uHl6HptrR1+MZ2CMaR5/OVW9F6wvFyMksn49mEEo6x&#10;0XQ6SyP5yduvjXX+m4CaBCOnFrWLlLLTxnmsBKE9JDymYS2VivopTZqcTj9P0vgDB0oWIRhgzh72&#10;K2XJieEErNLwCeVjshsYekoHtIgjc3kvtN61GCzf7ttI1Lhvfw/FGVmx0E2VM3wtsfQNc/6ZWRwj&#10;JAJXwz/hUSrAEuFiUVKB/fW3+4BHdTFKSYNjmVP388isoER916j7l+F4HOY4OuPJbISOvY3sbyP6&#10;WK8A+x7iEhoezYD3qjdLC/ULbtAyvIohpjm+nVPfmyvfLQtuIBfLZQTh5BrmN3preEgdeAvC7NoX&#10;Zs1FPY+6P0I/wCx7J2KH7WRcHj2UMioceO5YRYWCg1MftbpsaFirWz+i3v5HFr8BAAD//wMAUEsD&#10;BBQABgAIAAAAIQCxRnCK2QAAAAQBAAAPAAAAZHJzL2Rvd25yZXYueG1sTI/BbsIwEETvlfoP1iJx&#10;Kw4hRSGNg6pK/QACB47GXpKo8dqyDSR/X7eX9rLSaEYzb+v9ZEZ2Rx8GSwLWqwwYkrJ6oE7A6fj5&#10;UgILUZKWoyUUMGOAffP8VMtK2wcd8N7GjqUSCpUU0MfoKs6D6tHIsLIOKXlX642MSfqOay8fqdyM&#10;PM+yLTdyoLTQS4cfPaqv9mYEmGuxna075JtzW5zno1Pq5JUQy8X0/gYs4hT/wvCDn9ChSUwXeyMd&#10;2CggPRJ/b/LKXfkK7CKgyDPgTc3/wzffAAAA//8DAFBLAQItABQABgAIAAAAIQC2gziS/gAAAOEB&#10;AAATAAAAAAAAAAAAAAAAAAAAAABbQ29udGVudF9UeXBlc10ueG1sUEsBAi0AFAAGAAgAAAAhADj9&#10;If/WAAAAlAEAAAsAAAAAAAAAAAAAAAAALwEAAF9yZWxzLy5yZWxzUEsBAi0AFAAGAAgAAAAhAN6e&#10;lutQAgAAjwQAAA4AAAAAAAAAAAAAAAAALgIAAGRycy9lMm9Eb2MueG1sUEsBAi0AFAAGAAgAAAAh&#10;ALFGcIrZAAAABAEAAA8AAAAAAAAAAAAAAAAAqgQAAGRycy9kb3ducmV2LnhtbFBLBQYAAAAABAAE&#10;APMAAACwBQAAAAA=&#10;" filled="f" strokecolor="#c00000" strokeweight=".5pt">
                <v:textbox>
                  <w:txbxContent>
                    <w:p w:rsidR="00DD450F" w:rsidRPr="00DD450F" w:rsidRDefault="00DD450F" w:rsidP="00DD450F">
                      <w:pPr>
                        <w:pStyle w:val="Ondertitel"/>
                        <w:rPr>
                          <w:b/>
                          <w:color w:val="auto"/>
                        </w:rPr>
                      </w:pPr>
                      <w:r w:rsidRPr="00DD450F">
                        <w:rPr>
                          <w:b/>
                          <w:color w:val="auto"/>
                        </w:rPr>
                        <w:t>Tips &amp; Tricks</w:t>
                      </w:r>
                    </w:p>
                  </w:txbxContent>
                </v:textbox>
                <w10:anchorlock/>
              </v:shape>
            </w:pict>
          </mc:Fallback>
        </mc:AlternateContent>
      </w:r>
    </w:p>
    <w:p w:rsidR="00A878B4" w:rsidRDefault="00A878B4" w:rsidP="00A878B4">
      <w:pPr>
        <w:pStyle w:val="Lijstalinea"/>
        <w:numPr>
          <w:ilvl w:val="0"/>
          <w:numId w:val="19"/>
        </w:numPr>
      </w:pPr>
      <w:r>
        <w:t xml:space="preserve">Het is niet eenvoudig om </w:t>
      </w:r>
      <w:r w:rsidRPr="007462E0">
        <w:rPr>
          <w:b/>
        </w:rPr>
        <w:t>de juiste communicatiekanalen</w:t>
      </w:r>
      <w:r>
        <w:t xml:space="preserve"> te identificeren, daarom raden we aan om een periode van </w:t>
      </w:r>
      <w:r w:rsidRPr="003906F8">
        <w:rPr>
          <w:i/>
        </w:rPr>
        <w:t xml:space="preserve">trial </w:t>
      </w:r>
      <w:proofErr w:type="spellStart"/>
      <w:r w:rsidRPr="003906F8">
        <w:rPr>
          <w:i/>
        </w:rPr>
        <w:t>and</w:t>
      </w:r>
      <w:proofErr w:type="spellEnd"/>
      <w:r w:rsidRPr="003906F8">
        <w:rPr>
          <w:i/>
        </w:rPr>
        <w:t xml:space="preserve"> error</w:t>
      </w:r>
      <w:r>
        <w:t xml:space="preserve"> in te stellen om na te gaan welke kanalen het meest efficiënt zijn, die zorgen voor de maximale impact en een minimale investering vragen. Wees niet terughoudend om meerdere kanalen uit te proberen, alleen dan kan u een goede analyse maken van wat voor uw praktijk het beste werkt.</w:t>
      </w:r>
    </w:p>
    <w:p w:rsidR="00A878B4" w:rsidRDefault="00A878B4" w:rsidP="00A878B4">
      <w:pPr>
        <w:pStyle w:val="Lijstalinea"/>
        <w:numPr>
          <w:ilvl w:val="0"/>
          <w:numId w:val="19"/>
        </w:numPr>
      </w:pPr>
      <w:r>
        <w:t xml:space="preserve">Indien u aanwezig wil zijn op internet (via sociale netwerksites of uw eigen website) zorg er dan voor dat er een </w:t>
      </w:r>
      <w:r w:rsidRPr="007462E0">
        <w:rPr>
          <w:b/>
        </w:rPr>
        <w:t>continue</w:t>
      </w:r>
      <w:r>
        <w:t xml:space="preserve"> </w:t>
      </w:r>
      <w:r w:rsidRPr="007462E0">
        <w:rPr>
          <w:b/>
        </w:rPr>
        <w:t>stroom</w:t>
      </w:r>
      <w:r>
        <w:t xml:space="preserve"> (vb. om de twee weken) </w:t>
      </w:r>
      <w:r w:rsidRPr="007462E0">
        <w:rPr>
          <w:b/>
        </w:rPr>
        <w:t>van</w:t>
      </w:r>
      <w:r>
        <w:t xml:space="preserve"> </w:t>
      </w:r>
      <w:r w:rsidRPr="007462E0">
        <w:rPr>
          <w:b/>
        </w:rPr>
        <w:t>nieuwe</w:t>
      </w:r>
      <w:r>
        <w:t xml:space="preserve"> </w:t>
      </w:r>
      <w:r w:rsidRPr="007462E0">
        <w:rPr>
          <w:b/>
        </w:rPr>
        <w:t>informatie</w:t>
      </w:r>
      <w:r>
        <w:t xml:space="preserve"> is.</w:t>
      </w:r>
    </w:p>
    <w:p w:rsidR="00A878B4" w:rsidRDefault="00A878B4" w:rsidP="00A878B4">
      <w:pPr>
        <w:pStyle w:val="Lijstalinea"/>
        <w:numPr>
          <w:ilvl w:val="0"/>
          <w:numId w:val="19"/>
        </w:numPr>
      </w:pPr>
      <w:r>
        <w:t xml:space="preserve">Maak </w:t>
      </w:r>
      <w:r w:rsidRPr="007462E0">
        <w:rPr>
          <w:b/>
        </w:rPr>
        <w:t>vacatures</w:t>
      </w:r>
      <w:r>
        <w:t xml:space="preserve"> bekent op uw website en sociale netwerksites.</w:t>
      </w:r>
    </w:p>
    <w:p w:rsidR="00A878B4" w:rsidRDefault="00A878B4" w:rsidP="00A878B4">
      <w:pPr>
        <w:pStyle w:val="Lijstalinea"/>
        <w:numPr>
          <w:ilvl w:val="0"/>
          <w:numId w:val="19"/>
        </w:numPr>
      </w:pPr>
      <w:r>
        <w:t xml:space="preserve">Zorg ervoor dat ook </w:t>
      </w:r>
      <w:r w:rsidRPr="007462E0">
        <w:rPr>
          <w:b/>
        </w:rPr>
        <w:t>uw persoonlijk ‘online profiel’</w:t>
      </w:r>
      <w:r>
        <w:t xml:space="preserve"> in orde is, </w:t>
      </w:r>
      <w:proofErr w:type="spellStart"/>
      <w:r>
        <w:t>generation</w:t>
      </w:r>
      <w:proofErr w:type="spellEnd"/>
      <w:r>
        <w:t xml:space="preserve"> Y zal niet nalaten om hierop door te klikken om na te gaan wat uw achtergrond is.</w:t>
      </w:r>
    </w:p>
    <w:p w:rsidR="00A878B4" w:rsidRDefault="00A878B4" w:rsidP="00A878B4">
      <w:pPr>
        <w:pStyle w:val="Lijstalinea"/>
        <w:numPr>
          <w:ilvl w:val="0"/>
          <w:numId w:val="19"/>
        </w:numPr>
      </w:pPr>
      <w:r>
        <w:t xml:space="preserve">Werken aan uw imago is een </w:t>
      </w:r>
      <w:r w:rsidRPr="007462E0">
        <w:rPr>
          <w:b/>
        </w:rPr>
        <w:t>langdurig proces</w:t>
      </w:r>
      <w:r>
        <w:t xml:space="preserve"> dat slechts loont op de lange termijn. Geef dus niet meteen uw inspanningen op als u niet onmiddellijk resultaat ziet.</w:t>
      </w:r>
    </w:p>
    <w:p w:rsidR="00A878B4" w:rsidRDefault="00A878B4" w:rsidP="00A878B4">
      <w:pPr>
        <w:pStyle w:val="Lijstalinea"/>
        <w:numPr>
          <w:ilvl w:val="0"/>
          <w:numId w:val="19"/>
        </w:numPr>
      </w:pPr>
      <w:r>
        <w:t xml:space="preserve">Besef dat u </w:t>
      </w:r>
      <w:r w:rsidRPr="007462E0">
        <w:rPr>
          <w:b/>
        </w:rPr>
        <w:t>geen totale impact</w:t>
      </w:r>
      <w:r>
        <w:t xml:space="preserve"> heeft over alles wat over uw praktijk gezegd en geschreven wordt. Ga zeker niet reageren op iedere negatieve feedback. Laat de sterke verhalen sterker doorwegen en blijf dezelfde boodschap uitdragen. Wees consequent en integer.</w:t>
      </w:r>
    </w:p>
    <w:p w:rsidR="00A878B4" w:rsidRPr="007462E0" w:rsidRDefault="00A878B4" w:rsidP="00A878B4">
      <w:pPr>
        <w:pStyle w:val="Lijstalinea"/>
        <w:numPr>
          <w:ilvl w:val="0"/>
          <w:numId w:val="19"/>
        </w:numPr>
        <w:rPr>
          <w:b/>
        </w:rPr>
      </w:pPr>
      <w:r w:rsidRPr="007462E0">
        <w:rPr>
          <w:b/>
        </w:rPr>
        <w:t>Zorg dat uw verhaal overeenstemt met de realiteit!</w:t>
      </w:r>
    </w:p>
    <w:p w:rsidR="00FA4B70" w:rsidRPr="002C2394" w:rsidRDefault="00FA4B70" w:rsidP="002C2394"/>
    <w:sectPr w:rsidR="00FA4B70" w:rsidRPr="002C23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0F" w:rsidRDefault="00DD450F" w:rsidP="00D75060">
      <w:pPr>
        <w:spacing w:after="0" w:line="240" w:lineRule="auto"/>
      </w:pPr>
      <w:r>
        <w:separator/>
      </w:r>
    </w:p>
  </w:endnote>
  <w:endnote w:type="continuationSeparator" w:id="0">
    <w:p w:rsidR="00DD450F" w:rsidRDefault="00DD450F"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0F" w:rsidRDefault="00DD450F"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1443355</wp:posOffset>
          </wp:positionH>
          <wp:positionV relativeFrom="paragraph">
            <wp:posOffset>-181610</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0F" w:rsidRDefault="00DD450F" w:rsidP="00D75060">
      <w:pPr>
        <w:spacing w:after="0" w:line="240" w:lineRule="auto"/>
      </w:pPr>
      <w:r>
        <w:separator/>
      </w:r>
    </w:p>
  </w:footnote>
  <w:footnote w:type="continuationSeparator" w:id="0">
    <w:p w:rsidR="00DD450F" w:rsidRDefault="00DD450F"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61" w:rsidRDefault="00E86861">
    <w:pPr>
      <w:pStyle w:val="Koptekst"/>
    </w:pPr>
    <w:r>
      <w:rPr>
        <w:noProof/>
        <w:lang w:eastAsia="nl-BE"/>
      </w:rPr>
      <w:drawing>
        <wp:anchor distT="0" distB="0" distL="114300" distR="114300" simplePos="0" relativeHeight="251660288" behindDoc="0" locked="0" layoutInCell="1" allowOverlap="1">
          <wp:simplePos x="0" y="0"/>
          <wp:positionH relativeFrom="column">
            <wp:posOffset>4322445</wp:posOffset>
          </wp:positionH>
          <wp:positionV relativeFrom="paragraph">
            <wp:posOffset>-306705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74E5"/>
    <w:multiLevelType w:val="hybridMultilevel"/>
    <w:tmpl w:val="7E9E1A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E9B785D"/>
    <w:multiLevelType w:val="hybridMultilevel"/>
    <w:tmpl w:val="A1907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EC6975"/>
    <w:multiLevelType w:val="hybridMultilevel"/>
    <w:tmpl w:val="0CD6B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5C1997"/>
    <w:multiLevelType w:val="hybridMultilevel"/>
    <w:tmpl w:val="B7606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8507A09"/>
    <w:multiLevelType w:val="hybridMultilevel"/>
    <w:tmpl w:val="14D48B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5A321A4"/>
    <w:multiLevelType w:val="hybridMultilevel"/>
    <w:tmpl w:val="798EA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6B265915"/>
    <w:multiLevelType w:val="hybridMultilevel"/>
    <w:tmpl w:val="612E7C5E"/>
    <w:lvl w:ilvl="0" w:tplc="1E388D6E">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0373133"/>
    <w:multiLevelType w:val="hybridMultilevel"/>
    <w:tmpl w:val="6CAC8B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7"/>
  </w:num>
  <w:num w:numId="3">
    <w:abstractNumId w:val="18"/>
  </w:num>
  <w:num w:numId="4">
    <w:abstractNumId w:val="11"/>
  </w:num>
  <w:num w:numId="5">
    <w:abstractNumId w:val="13"/>
  </w:num>
  <w:num w:numId="6">
    <w:abstractNumId w:val="5"/>
  </w:num>
  <w:num w:numId="7">
    <w:abstractNumId w:val="4"/>
  </w:num>
  <w:num w:numId="8">
    <w:abstractNumId w:val="3"/>
  </w:num>
  <w:num w:numId="9">
    <w:abstractNumId w:val="15"/>
  </w:num>
  <w:num w:numId="10">
    <w:abstractNumId w:val="2"/>
  </w:num>
  <w:num w:numId="11">
    <w:abstractNumId w:val="7"/>
  </w:num>
  <w:num w:numId="12">
    <w:abstractNumId w:val="12"/>
  </w:num>
  <w:num w:numId="13">
    <w:abstractNumId w:val="0"/>
  </w:num>
  <w:num w:numId="14">
    <w:abstractNumId w:val="10"/>
  </w:num>
  <w:num w:numId="15">
    <w:abstractNumId w:val="14"/>
  </w:num>
  <w:num w:numId="16">
    <w:abstractNumId w:val="9"/>
  </w:num>
  <w:num w:numId="17">
    <w:abstractNumId w:val="16"/>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0E5D99"/>
    <w:rsid w:val="00251A53"/>
    <w:rsid w:val="002C2394"/>
    <w:rsid w:val="00373A9A"/>
    <w:rsid w:val="003906F8"/>
    <w:rsid w:val="003C52FE"/>
    <w:rsid w:val="0042384F"/>
    <w:rsid w:val="0044583E"/>
    <w:rsid w:val="00467B3B"/>
    <w:rsid w:val="00507ECB"/>
    <w:rsid w:val="00581FA4"/>
    <w:rsid w:val="005A29B8"/>
    <w:rsid w:val="005A7341"/>
    <w:rsid w:val="00663E55"/>
    <w:rsid w:val="00677AF6"/>
    <w:rsid w:val="00800BB2"/>
    <w:rsid w:val="00912803"/>
    <w:rsid w:val="009158F6"/>
    <w:rsid w:val="0098290F"/>
    <w:rsid w:val="009A6150"/>
    <w:rsid w:val="009B58E2"/>
    <w:rsid w:val="00A510DB"/>
    <w:rsid w:val="00A878B4"/>
    <w:rsid w:val="00B57A12"/>
    <w:rsid w:val="00D15189"/>
    <w:rsid w:val="00D17BBD"/>
    <w:rsid w:val="00D75060"/>
    <w:rsid w:val="00DC3874"/>
    <w:rsid w:val="00DD450F"/>
    <w:rsid w:val="00E35130"/>
    <w:rsid w:val="00E86861"/>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15BB85CB</Template>
  <TotalTime>25</TotalTime>
  <Pages>2</Pages>
  <Words>644</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6</cp:revision>
  <dcterms:created xsi:type="dcterms:W3CDTF">2013-10-18T12:45:00Z</dcterms:created>
  <dcterms:modified xsi:type="dcterms:W3CDTF">2014-03-04T08:41:00Z</dcterms:modified>
</cp:coreProperties>
</file>