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89" w:rsidRDefault="0015643D">
      <w:pPr>
        <w:pBdr>
          <w:bottom w:val="single" w:sz="6" w:space="1" w:color="auto"/>
        </w:pBdr>
        <w:rPr>
          <w:b/>
          <w:sz w:val="28"/>
        </w:rPr>
      </w:pPr>
      <w:r>
        <w:rPr>
          <w:b/>
          <w:sz w:val="32"/>
        </w:rPr>
        <w:t>1|</w:t>
      </w:r>
      <w:r w:rsidR="00663725" w:rsidRPr="00663725">
        <w:rPr>
          <w:b/>
          <w:sz w:val="32"/>
        </w:rPr>
        <w:t xml:space="preserve"> </w:t>
      </w:r>
      <w:r w:rsidR="00FF73F1" w:rsidRPr="00663725">
        <w:rPr>
          <w:b/>
          <w:sz w:val="32"/>
        </w:rPr>
        <w:t>Missie en visie</w:t>
      </w:r>
      <w:r w:rsidR="00FF73F1">
        <w:rPr>
          <w:b/>
          <w:sz w:val="28"/>
        </w:rPr>
        <w:br/>
      </w:r>
      <w:r w:rsidR="005A7341" w:rsidRPr="00FF73F1">
        <w:rPr>
          <w:b/>
          <w:sz w:val="24"/>
        </w:rPr>
        <w:t>Waartoe dient een missie en visie?</w:t>
      </w:r>
    </w:p>
    <w:p w:rsidR="00507ECB" w:rsidRDefault="00507ECB" w:rsidP="00507ECB">
      <w:r>
        <w:t>Laten we eerst ingaan op het belang van een missie en visie voor een organisatie. Vaak wordt aangenomen dat enkel grotere ondernemingen baat hebben bij het opstellen</w:t>
      </w:r>
      <w:bookmarkStart w:id="0" w:name="_GoBack"/>
      <w:bookmarkEnd w:id="0"/>
      <w:r>
        <w:t xml:space="preserve"> van een missie, maar ook uw praktijk van zij het nu 2 of 10 medewerkers kan er voordeel uit halen. </w:t>
      </w:r>
    </w:p>
    <w:p w:rsidR="00507ECB" w:rsidRDefault="00507ECB" w:rsidP="00507ECB">
      <w:pPr>
        <w:pStyle w:val="Lijstalinea"/>
        <w:numPr>
          <w:ilvl w:val="0"/>
          <w:numId w:val="1"/>
        </w:numPr>
      </w:pPr>
      <w:r>
        <w:t>Een missie</w:t>
      </w:r>
      <w:r w:rsidR="00FF73F1">
        <w:t xml:space="preserve"> en visie</w:t>
      </w:r>
      <w:r>
        <w:t xml:space="preserve"> verle</w:t>
      </w:r>
      <w:r w:rsidR="00FF73F1">
        <w:t>nen</w:t>
      </w:r>
      <w:r>
        <w:t xml:space="preserve"> identiteit</w:t>
      </w:r>
      <w:r w:rsidR="00FF73F1">
        <w:t xml:space="preserve"> aan uw onderneming of versterken</w:t>
      </w:r>
      <w:r>
        <w:t xml:space="preserve"> ze.</w:t>
      </w:r>
    </w:p>
    <w:p w:rsidR="00507ECB" w:rsidRDefault="00507ECB" w:rsidP="00507ECB">
      <w:pPr>
        <w:pStyle w:val="Lijstalinea"/>
        <w:numPr>
          <w:ilvl w:val="0"/>
          <w:numId w:val="1"/>
        </w:numPr>
      </w:pPr>
      <w:r>
        <w:t>Een missie</w:t>
      </w:r>
      <w:r w:rsidR="00FF73F1">
        <w:t xml:space="preserve"> en visie geven richting, ze bepalen</w:t>
      </w:r>
      <w:r>
        <w:t xml:space="preserve"> de koers.</w:t>
      </w:r>
    </w:p>
    <w:p w:rsidR="00507ECB" w:rsidRDefault="00507ECB" w:rsidP="00507ECB">
      <w:pPr>
        <w:pStyle w:val="Lijstalinea"/>
        <w:numPr>
          <w:ilvl w:val="0"/>
          <w:numId w:val="1"/>
        </w:numPr>
      </w:pPr>
      <w:r>
        <w:t>Een missie</w:t>
      </w:r>
      <w:r w:rsidR="00FF73F1">
        <w:t xml:space="preserve"> en visie inspireren</w:t>
      </w:r>
      <w:r>
        <w:t xml:space="preserve"> niet enkel de leidinggevende, maar ook de werknemers en de stakeholders.</w:t>
      </w:r>
    </w:p>
    <w:p w:rsidR="00507ECB" w:rsidRDefault="00507ECB" w:rsidP="00507ECB">
      <w:pPr>
        <w:pStyle w:val="Lijstalinea"/>
        <w:numPr>
          <w:ilvl w:val="0"/>
          <w:numId w:val="1"/>
        </w:numPr>
      </w:pPr>
      <w:r>
        <w:t xml:space="preserve">Een missie </w:t>
      </w:r>
      <w:r w:rsidR="00FF73F1">
        <w:t>en visie helpen</w:t>
      </w:r>
      <w:r>
        <w:t xml:space="preserve"> om u te onderscheiden van anderen/concurrenten.</w:t>
      </w:r>
    </w:p>
    <w:p w:rsidR="009B58E2" w:rsidRDefault="00507ECB" w:rsidP="00D15189">
      <w:pPr>
        <w:pStyle w:val="Lijstalinea"/>
        <w:numPr>
          <w:ilvl w:val="0"/>
          <w:numId w:val="1"/>
        </w:numPr>
      </w:pPr>
      <w:r>
        <w:t xml:space="preserve">De missie </w:t>
      </w:r>
      <w:r w:rsidR="00FF73F1">
        <w:t>en visie vormen</w:t>
      </w:r>
      <w:r>
        <w:t xml:space="preserve"> de basis van uw volledige beleid.</w:t>
      </w:r>
      <w:r>
        <w:br/>
        <w:t>Zowel de strategie, als het personeelsbeleid, het communicatiebeleid, de marketingstrategie, enz. worden ontwikkeld vanuit de missie.</w:t>
      </w:r>
    </w:p>
    <w:p w:rsidR="00D75060" w:rsidRDefault="00D15189" w:rsidP="00D15189">
      <w:r>
        <w:t>Redenen genoeg dus om tijd vrij te maken om werk te maken van een goede missie. Ga er ni</w:t>
      </w:r>
      <w:r w:rsidR="00581FA4">
        <w:t>et vanuit dat u een missie op 1-2-</w:t>
      </w:r>
      <w:r>
        <w:t>3 op een vrijdag namiddag uit de pols schudt. Het opstellen van een goede missie vergt tijd. Maak er dus</w:t>
      </w:r>
      <w:r w:rsidR="003C52FE">
        <w:t xml:space="preserve"> ook tijd voor en plan het in</w:t>
      </w:r>
      <w:r>
        <w:t xml:space="preserve"> de agenda’s van uzelf, maar ook van uw </w:t>
      </w:r>
      <w:r w:rsidR="005A29B8">
        <w:t>medewerkers</w:t>
      </w:r>
      <w:r>
        <w:t xml:space="preserve">. Zonder een stevige discussie in de onderneming </w:t>
      </w:r>
      <w:r w:rsidR="003C52FE">
        <w:t xml:space="preserve">zelf </w:t>
      </w:r>
      <w:r>
        <w:t xml:space="preserve">kan er </w:t>
      </w:r>
      <w:r w:rsidR="003C52FE">
        <w:t xml:space="preserve">immers </w:t>
      </w:r>
      <w:r>
        <w:t xml:space="preserve">geen gedragen </w:t>
      </w:r>
    </w:p>
    <w:p w:rsidR="00D15189" w:rsidRDefault="00D15189" w:rsidP="00D15189">
      <w:r>
        <w:t>missie en visie tot stand komen.</w:t>
      </w:r>
    </w:p>
    <w:p w:rsidR="00FF73F1" w:rsidRDefault="00FF73F1" w:rsidP="00FF73F1">
      <w:r>
        <w:t>Er bestaat veel verwarring over wat een missie en visie juist zijn en wat het verschil is tussen de twee. Voor we aan de slag gaan met het opstellen van onze eigen missie en visie is het dus belangrijk dat we beide termen definiëren en uitleggen wat we er juist mee willen bereiken.</w:t>
      </w:r>
    </w:p>
    <w:p w:rsidR="00FF73F1" w:rsidRDefault="00FF73F1" w:rsidP="00D15189">
      <w:pPr>
        <w:rPr>
          <w:b/>
          <w:u w:val="single"/>
        </w:rPr>
      </w:pPr>
      <w:r>
        <w:rPr>
          <w:noProof/>
          <w:lang w:eastAsia="nl-BE"/>
        </w:rPr>
        <mc:AlternateContent>
          <mc:Choice Requires="wps">
            <w:drawing>
              <wp:inline distT="0" distB="0" distL="0" distR="0" wp14:anchorId="1E0B749D" wp14:editId="38857644">
                <wp:extent cx="5734050" cy="257175"/>
                <wp:effectExtent l="0" t="0" r="19050" b="28575"/>
                <wp:docPr id="1" name="Tekstvak 1"/>
                <wp:cNvGraphicFramePr/>
                <a:graphic xmlns:a="http://schemas.openxmlformats.org/drawingml/2006/main">
                  <a:graphicData uri="http://schemas.microsoft.com/office/word/2010/wordprocessingShape">
                    <wps:wsp>
                      <wps:cNvSpPr txBox="1"/>
                      <wps:spPr>
                        <a:xfrm>
                          <a:off x="0" y="0"/>
                          <a:ext cx="5734050" cy="25717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2384F" w:rsidRPr="00854132" w:rsidRDefault="0042384F" w:rsidP="00854132">
                            <w:pPr>
                              <w:pStyle w:val="Ondertitel"/>
                              <w:rPr>
                                <w:b/>
                                <w:color w:val="auto"/>
                              </w:rPr>
                            </w:pPr>
                            <w:r w:rsidRPr="00854132">
                              <w:rPr>
                                <w:b/>
                                <w:color w:val="auto"/>
                              </w:rPr>
                              <w:t>Missie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0B749D" id="_x0000_t202" coordsize="21600,21600" o:spt="202" path="m,l,21600r21600,l21600,xe">
                <v:stroke joinstyle="miter"/>
                <v:path gradientshapeok="t" o:connecttype="rect"/>
              </v:shapetype>
              <v:shape id="Tekstvak 1" o:spid="_x0000_s1026" type="#_x0000_t202" style="width:45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" filled="f" strokecolor="#c00000" strokeweight=".5pt">
                <v:textbox>
                  <w:txbxContent>
                    <w:p w:rsidR="0042384F" w:rsidRPr="00854132" w:rsidRDefault="0042384F" w:rsidP="00854132">
                      <w:pPr>
                        <w:pStyle w:val="Ondertitel"/>
                        <w:rPr>
                          <w:b/>
                          <w:color w:val="auto"/>
                        </w:rPr>
                      </w:pPr>
                      <w:r w:rsidRPr="00854132">
                        <w:rPr>
                          <w:b/>
                          <w:color w:val="auto"/>
                        </w:rPr>
                        <w:t>Missie</w:t>
                      </w:r>
                    </w:p>
                  </w:txbxContent>
                </v:textbox>
                <w10:anchorlock/>
              </v:shape>
            </w:pict>
          </mc:Fallback>
        </mc:AlternateContent>
      </w:r>
    </w:p>
    <w:p w:rsidR="00D15189" w:rsidRDefault="00581FA4" w:rsidP="00581FA4">
      <w:r>
        <w:t>De missie is datgene wat een onderneming wil uitdragen naar buiten en bestaat uit 5 elementen:</w:t>
      </w:r>
    </w:p>
    <w:p w:rsidR="00581FA4" w:rsidRDefault="00581FA4" w:rsidP="00581FA4">
      <w:pPr>
        <w:pStyle w:val="Lijstalinea"/>
        <w:numPr>
          <w:ilvl w:val="0"/>
          <w:numId w:val="2"/>
        </w:numPr>
      </w:pPr>
      <w:r>
        <w:t>Werkterrein</w:t>
      </w:r>
      <w:r>
        <w:br/>
        <w:t xml:space="preserve">Wie zijn we? Wat doen we? </w:t>
      </w:r>
      <w:r>
        <w:sym w:font="Wingdings" w:char="F0E0"/>
      </w:r>
      <w:r>
        <w:t xml:space="preserve"> ker</w:t>
      </w:r>
      <w:r w:rsidR="005A29B8">
        <w:t>n</w:t>
      </w:r>
      <w:r>
        <w:t>activiteiten</w:t>
      </w:r>
      <w:r>
        <w:br/>
      </w:r>
    </w:p>
    <w:p w:rsidR="00581FA4" w:rsidRDefault="00581FA4" w:rsidP="00581FA4">
      <w:pPr>
        <w:pStyle w:val="Lijstalinea"/>
        <w:numPr>
          <w:ilvl w:val="0"/>
          <w:numId w:val="2"/>
        </w:numPr>
      </w:pPr>
      <w:r>
        <w:t>Bestaansrecht</w:t>
      </w:r>
      <w:r>
        <w:br/>
        <w:t>Wie zijn onze klanten? In welke behoeften van die klanten voorzien onze diensten?</w:t>
      </w:r>
      <w:r>
        <w:br/>
      </w:r>
    </w:p>
    <w:p w:rsidR="00581FA4" w:rsidRDefault="00581FA4" w:rsidP="00581FA4">
      <w:pPr>
        <w:pStyle w:val="Lijstalinea"/>
        <w:numPr>
          <w:ilvl w:val="0"/>
          <w:numId w:val="2"/>
        </w:numPr>
      </w:pPr>
      <w:r>
        <w:t>Betekenis voor stakeholders</w:t>
      </w:r>
      <w:r>
        <w:br/>
        <w:t>Wie zijn onze stakeholders? Wat willen we voor hen betekenen?</w:t>
      </w:r>
      <w:r>
        <w:br/>
      </w:r>
    </w:p>
    <w:p w:rsidR="00581FA4" w:rsidRDefault="00581FA4" w:rsidP="00581FA4">
      <w:pPr>
        <w:pStyle w:val="Lijstalinea"/>
        <w:numPr>
          <w:ilvl w:val="0"/>
          <w:numId w:val="2"/>
        </w:numPr>
      </w:pPr>
      <w:r>
        <w:t>Normen, waarden en overtuigingen</w:t>
      </w:r>
      <w:r>
        <w:br/>
        <w:t>Welke normen, waarden en overtuigingen staat centraal in ons handelen?</w:t>
      </w:r>
      <w:r>
        <w:br/>
      </w:r>
    </w:p>
    <w:p w:rsidR="00581FA4" w:rsidRDefault="00581FA4" w:rsidP="00581FA4">
      <w:pPr>
        <w:pStyle w:val="Lijstalinea"/>
        <w:numPr>
          <w:ilvl w:val="0"/>
          <w:numId w:val="2"/>
        </w:numPr>
      </w:pPr>
      <w:r>
        <w:t>Intenties en ambities</w:t>
      </w:r>
      <w:r>
        <w:br/>
        <w:t>Wat is de opdracht waarvoor we staan? Wat willen we bereiken?</w:t>
      </w:r>
    </w:p>
    <w:p w:rsidR="00581FA4" w:rsidRDefault="00581FA4" w:rsidP="00581FA4">
      <w:r>
        <w:lastRenderedPageBreak/>
        <w:t>Een missie zou zo uitgewerkt moeten worden dat ze 5 tot 10 jaar dezelfde kan blijven. Ze moet in principe enkel gewijzigd worden wanneer de onderneming van koers wijzigt: wanneer er volledig nieuwe diensten worden aangeboden, wanneer de onderneming overgenomen wordt, etc.</w:t>
      </w:r>
    </w:p>
    <w:p w:rsidR="005A29B8" w:rsidRPr="005A29B8" w:rsidRDefault="00FF73F1" w:rsidP="00581FA4">
      <w:pPr>
        <w:rPr>
          <w:b/>
          <w:u w:val="single"/>
        </w:rPr>
      </w:pPr>
      <w:r>
        <w:rPr>
          <w:noProof/>
          <w:lang w:eastAsia="nl-BE"/>
        </w:rPr>
        <mc:AlternateContent>
          <mc:Choice Requires="wps">
            <w:drawing>
              <wp:inline distT="0" distB="0" distL="0" distR="0" wp14:anchorId="7316D043" wp14:editId="4D409812">
                <wp:extent cx="5734050" cy="257175"/>
                <wp:effectExtent l="0" t="0" r="19050" b="28575"/>
                <wp:docPr id="3" name="Tekstvak 3"/>
                <wp:cNvGraphicFramePr/>
                <a:graphic xmlns:a="http://schemas.openxmlformats.org/drawingml/2006/main">
                  <a:graphicData uri="http://schemas.microsoft.com/office/word/2010/wordprocessingShape">
                    <wps:wsp>
                      <wps:cNvSpPr txBox="1"/>
                      <wps:spPr>
                        <a:xfrm>
                          <a:off x="0" y="0"/>
                          <a:ext cx="5734050" cy="25717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2384F" w:rsidRPr="00854132" w:rsidRDefault="0042384F" w:rsidP="00854132">
                            <w:pPr>
                              <w:pStyle w:val="Ondertitel"/>
                              <w:rPr>
                                <w:b/>
                                <w:color w:val="auto"/>
                              </w:rPr>
                            </w:pPr>
                            <w:r w:rsidRPr="00854132">
                              <w:rPr>
                                <w:b/>
                                <w:color w:val="auto"/>
                              </w:rPr>
                              <w:t>Visie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6D043" id="Tekstvak 3" o:spid="_x0000_s1027" type="#_x0000_t202" style="width:45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" filled="f" strokecolor="#c00000" strokeweight=".5pt">
                <v:textbox>
                  <w:txbxContent>
                    <w:p w:rsidR="0042384F" w:rsidRPr="00854132" w:rsidRDefault="0042384F" w:rsidP="00854132">
                      <w:pPr>
                        <w:pStyle w:val="Ondertitel"/>
                        <w:rPr>
                          <w:b/>
                          <w:color w:val="auto"/>
                        </w:rPr>
                      </w:pPr>
                      <w:r w:rsidRPr="00854132">
                        <w:rPr>
                          <w:b/>
                          <w:color w:val="auto"/>
                        </w:rPr>
                        <w:t>Visie</w:t>
                      </w:r>
                    </w:p>
                  </w:txbxContent>
                </v:textbox>
                <w10:anchorlock/>
              </v:shape>
            </w:pict>
          </mc:Fallback>
        </mc:AlternateContent>
      </w:r>
    </w:p>
    <w:p w:rsidR="005A29B8" w:rsidRDefault="005A29B8" w:rsidP="00581FA4">
      <w:r>
        <w:t xml:space="preserve">De visie is het </w:t>
      </w:r>
      <w:r w:rsidR="003C52FE">
        <w:t>beeld of de verwachting die men</w:t>
      </w:r>
      <w:r>
        <w:t xml:space="preserve"> heeft van de toekomt. Vraag uzelf af hoe uw </w:t>
      </w:r>
      <w:r w:rsidR="00FF73F1">
        <w:t>praktijk</w:t>
      </w:r>
      <w:r>
        <w:t xml:space="preserve"> de wereld van morgen zo kan beïnvloeden dat het succes garandeert. De visie is opgebouwd uit drie elementen:</w:t>
      </w:r>
    </w:p>
    <w:p w:rsidR="005A29B8" w:rsidRDefault="005A29B8" w:rsidP="005A29B8">
      <w:pPr>
        <w:pStyle w:val="Lijstalinea"/>
        <w:numPr>
          <w:ilvl w:val="0"/>
          <w:numId w:val="3"/>
        </w:numPr>
      </w:pPr>
      <w:r>
        <w:t>Omgevingsbeeld</w:t>
      </w:r>
      <w:r>
        <w:br/>
        <w:t>Hoe ziet de relevante omgeving er voor ons uit in de (verre) toekomst?</w:t>
      </w:r>
      <w:r>
        <w:br/>
      </w:r>
    </w:p>
    <w:p w:rsidR="005A29B8" w:rsidRDefault="005A29B8" w:rsidP="005A29B8">
      <w:pPr>
        <w:pStyle w:val="Lijstalinea"/>
        <w:numPr>
          <w:ilvl w:val="0"/>
          <w:numId w:val="3"/>
        </w:numPr>
      </w:pPr>
      <w:r>
        <w:t>Gedroomde positie</w:t>
      </w:r>
      <w:r>
        <w:br/>
        <w:t xml:space="preserve">Beeld van de plaats en positie van de eigen </w:t>
      </w:r>
      <w:r w:rsidR="00FF73F1">
        <w:t>praktijk</w:t>
      </w:r>
      <w:r>
        <w:t xml:space="preserve"> in de (verre) toekomst?</w:t>
      </w:r>
      <w:r>
        <w:br/>
        <w:t>Waar willen we staan? Wat willen we bereikt hebben?</w:t>
      </w:r>
      <w:r>
        <w:br/>
      </w:r>
    </w:p>
    <w:p w:rsidR="005A29B8" w:rsidRDefault="005A29B8" w:rsidP="005A29B8">
      <w:pPr>
        <w:pStyle w:val="Lijstalinea"/>
        <w:numPr>
          <w:ilvl w:val="0"/>
          <w:numId w:val="3"/>
        </w:numPr>
      </w:pPr>
      <w:r>
        <w:t>Succesformule</w:t>
      </w:r>
      <w:r>
        <w:br/>
        <w:t>Hoe bereiken we deze gedroomde positie?</w:t>
      </w:r>
    </w:p>
    <w:p w:rsidR="005A29B8" w:rsidRDefault="005A29B8" w:rsidP="005A29B8">
      <w:r>
        <w:t xml:space="preserve">De visie van een </w:t>
      </w:r>
      <w:r w:rsidR="00FF73F1">
        <w:t>organisatie</w:t>
      </w:r>
      <w:r>
        <w:t xml:space="preserve"> kan best om de 3 tot 5 jaar opnieuw onder de loep genomen worden. De huidige situatie en het toekomstbeeld wijzigen immers zeer snel.</w:t>
      </w:r>
    </w:p>
    <w:p w:rsidR="003C52FE" w:rsidRDefault="003C52FE" w:rsidP="005A29B8">
      <w:r>
        <w:t>Wanneer de missie en visie op punt staan vormen zij de basis van het algemene strategische beleid waaruit het personeelsbeleid voort vloeit. Aangezien we streven naar een geïntegreerd geheel van het beleid is het dus belangrijk om in eerste instantie te zorgen voor een goede, duidelijke missie en visie om vervolgens na te denken over het personeelsbeleid.</w:t>
      </w:r>
    </w:p>
    <w:p w:rsidR="009158F6" w:rsidRDefault="00FF73F1" w:rsidP="00FF73F1">
      <w:pPr>
        <w:jc w:val="center"/>
      </w:pPr>
      <w:r>
        <w:rPr>
          <w:noProof/>
          <w:lang w:eastAsia="nl-BE"/>
        </w:rPr>
        <w:drawing>
          <wp:inline distT="0" distB="0" distL="0" distR="0" wp14:anchorId="5AFACF6E" wp14:editId="62F484CA">
            <wp:extent cx="2733040" cy="533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319" b="35821"/>
                    <a:stretch/>
                  </pic:blipFill>
                  <pic:spPr bwMode="auto">
                    <a:xfrm>
                      <a:off x="0" y="0"/>
                      <a:ext cx="2733040" cy="533400"/>
                    </a:xfrm>
                    <a:prstGeom prst="rect">
                      <a:avLst/>
                    </a:prstGeom>
                    <a:noFill/>
                    <a:ln>
                      <a:noFill/>
                    </a:ln>
                    <a:extLst>
                      <a:ext uri="{53640926-AAD7-44D8-BBD7-CCE9431645EC}">
                        <a14:shadowObscured xmlns:a14="http://schemas.microsoft.com/office/drawing/2010/main"/>
                      </a:ext>
                    </a:extLst>
                  </pic:spPr>
                </pic:pic>
              </a:graphicData>
            </a:graphic>
          </wp:inline>
        </w:drawing>
      </w:r>
    </w:p>
    <w:p w:rsidR="009158F6" w:rsidRDefault="009158F6" w:rsidP="005A29B8"/>
    <w:p w:rsidR="005A29B8" w:rsidRDefault="005A29B8" w:rsidP="005A29B8"/>
    <w:p w:rsidR="005A29B8" w:rsidRDefault="005A29B8" w:rsidP="005A29B8">
      <w:pPr>
        <w:pStyle w:val="Lijstalinea"/>
      </w:pPr>
    </w:p>
    <w:p w:rsidR="00D15189" w:rsidRDefault="00D15189"/>
    <w:p w:rsidR="00D15189" w:rsidRDefault="00D15189"/>
    <w:p w:rsidR="00FA4B70" w:rsidRDefault="00FA4B70"/>
    <w:sectPr w:rsidR="00FA4B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4F" w:rsidRDefault="0042384F" w:rsidP="00D75060">
      <w:pPr>
        <w:spacing w:after="0" w:line="240" w:lineRule="auto"/>
      </w:pPr>
      <w:r>
        <w:separator/>
      </w:r>
    </w:p>
  </w:endnote>
  <w:endnote w:type="continuationSeparator" w:id="0">
    <w:p w:rsidR="0042384F" w:rsidRDefault="0042384F"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4F" w:rsidRDefault="0042384F"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1567180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4F" w:rsidRDefault="0042384F" w:rsidP="00D75060">
      <w:pPr>
        <w:spacing w:after="0" w:line="240" w:lineRule="auto"/>
      </w:pPr>
      <w:r>
        <w:separator/>
      </w:r>
    </w:p>
  </w:footnote>
  <w:footnote w:type="continuationSeparator" w:id="0">
    <w:p w:rsidR="0042384F" w:rsidRDefault="0042384F"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8E" w:rsidRDefault="005E058E">
    <w:pPr>
      <w:pStyle w:val="Koptekst"/>
    </w:pPr>
    <w:r w:rsidRPr="00EA307C">
      <w:rPr>
        <w:noProof/>
        <w:lang w:eastAsia="nl-BE"/>
      </w:rPr>
      <w:drawing>
        <wp:anchor distT="0" distB="0" distL="114300" distR="114300" simplePos="0" relativeHeight="251660288" behindDoc="0" locked="0" layoutInCell="1" allowOverlap="1" wp14:anchorId="7F5E3D96" wp14:editId="5D6DA5B7">
          <wp:simplePos x="0" y="0"/>
          <wp:positionH relativeFrom="column">
            <wp:posOffset>4219575</wp:posOffset>
          </wp:positionH>
          <wp:positionV relativeFrom="paragraph">
            <wp:posOffset>-276860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15643D"/>
    <w:rsid w:val="00380FA1"/>
    <w:rsid w:val="003C52FE"/>
    <w:rsid w:val="0042384F"/>
    <w:rsid w:val="00467B3B"/>
    <w:rsid w:val="00507ECB"/>
    <w:rsid w:val="00581FA4"/>
    <w:rsid w:val="005A29B8"/>
    <w:rsid w:val="005A7341"/>
    <w:rsid w:val="005E058E"/>
    <w:rsid w:val="00663725"/>
    <w:rsid w:val="00677AF6"/>
    <w:rsid w:val="00854132"/>
    <w:rsid w:val="009158F6"/>
    <w:rsid w:val="0098290F"/>
    <w:rsid w:val="009B58E2"/>
    <w:rsid w:val="00A510DB"/>
    <w:rsid w:val="00B57A12"/>
    <w:rsid w:val="00D15189"/>
    <w:rsid w:val="00D75060"/>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459968-B208-44DB-8CC1-EF7B9B8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854132"/>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413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EC46EF49</Template>
  <TotalTime>4</TotalTime>
  <Pages>2</Pages>
  <Words>518</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Pollet</dc:creator>
  <cp:lastModifiedBy>Charlotte Pollet</cp:lastModifiedBy>
  <cp:revision>4</cp:revision>
  <dcterms:created xsi:type="dcterms:W3CDTF">2013-12-13T10:22:00Z</dcterms:created>
  <dcterms:modified xsi:type="dcterms:W3CDTF">2014-03-04T08:25:00Z</dcterms:modified>
</cp:coreProperties>
</file>