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53" w:rsidRPr="002B1D34" w:rsidRDefault="006E29E4" w:rsidP="00251A53">
      <w:pPr>
        <w:pBdr>
          <w:bottom w:val="single" w:sz="6" w:space="1" w:color="auto"/>
        </w:pBdr>
        <w:rPr>
          <w:b/>
        </w:rPr>
      </w:pPr>
      <w:r>
        <w:rPr>
          <w:b/>
          <w:sz w:val="32"/>
        </w:rPr>
        <w:t>6|</w:t>
      </w:r>
      <w:r w:rsidR="005D19A2" w:rsidRPr="005D19A2">
        <w:rPr>
          <w:b/>
          <w:sz w:val="32"/>
        </w:rPr>
        <w:t xml:space="preserve"> </w:t>
      </w:r>
      <w:r w:rsidR="00251A53" w:rsidRPr="005D19A2">
        <w:rPr>
          <w:b/>
          <w:sz w:val="32"/>
        </w:rPr>
        <w:t>Zelfstandige medewerker of werknemersstatuut?</w:t>
      </w:r>
      <w:r w:rsidR="00251A53" w:rsidRPr="005D19A2">
        <w:rPr>
          <w:b/>
          <w:noProof/>
          <w:sz w:val="32"/>
          <w:lang w:eastAsia="nl-BE"/>
        </w:rPr>
        <w:t xml:space="preserve"> </w:t>
      </w:r>
      <w:r w:rsidR="00251A53" w:rsidRPr="002B1D34">
        <w:rPr>
          <w:b/>
        </w:rPr>
        <w:br/>
      </w:r>
      <w:r w:rsidR="00251A53">
        <w:rPr>
          <w:b/>
        </w:rPr>
        <w:t>E</w:t>
      </w:r>
      <w:r w:rsidR="00251A53" w:rsidRPr="002B1D34">
        <w:rPr>
          <w:b/>
        </w:rPr>
        <w:t>en weloverwogen keuze</w:t>
      </w:r>
    </w:p>
    <w:p w:rsidR="00251A53" w:rsidRDefault="00251A53" w:rsidP="00251A53">
      <w:r>
        <w:t xml:space="preserve">Wanneer u overweegt om een medewerker aan te werven is het belangrijk om goed na te denken onder welk statuut u deze persoon wil aannemen. In de vrije beroepspraktijk wordt er zeer vaak gewerkt in een verticale samenwerking waarbij de praktijkhouder(s) samenwerk(t)(en) met enkele zelfstandige medewerkers die geen aandeel hebben in de vennootschap. Wel wordt er een overeenkomst afgesloten voor langere termijn, vaak zelfs voor onbepaalde duur. </w:t>
      </w:r>
    </w:p>
    <w:p w:rsidR="00251A53" w:rsidRDefault="00251A53" w:rsidP="00251A53">
      <w:pPr>
        <w:jc w:val="center"/>
      </w:pPr>
      <w:r>
        <w:rPr>
          <w:noProof/>
          <w:lang w:eastAsia="nl-BE"/>
        </w:rPr>
        <w:drawing>
          <wp:inline distT="0" distB="0" distL="0" distR="0">
            <wp:extent cx="2050986" cy="1206357"/>
            <wp:effectExtent l="0" t="0" r="698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986" cy="1206357"/>
                    </a:xfrm>
                    <a:prstGeom prst="rect">
                      <a:avLst/>
                    </a:prstGeom>
                    <a:noFill/>
                  </pic:spPr>
                </pic:pic>
              </a:graphicData>
            </a:graphic>
          </wp:inline>
        </w:drawing>
      </w:r>
    </w:p>
    <w:p w:rsidR="00251A53" w:rsidRDefault="00251A53" w:rsidP="00251A53">
      <w:r>
        <w:t xml:space="preserve">Elke advocaat is vanuit zijn deontologische code verplicht om als zelfstandige te werken, de vraag is echter of dit, voor de andere vrije beroepssectoren, ook de beste keuze is, aangezien u mogelijk een risico loopt op </w:t>
      </w:r>
      <w:r w:rsidRPr="00251A53">
        <w:rPr>
          <w:color w:val="C00000"/>
        </w:rPr>
        <w:t xml:space="preserve">schijnzelfstandigheid </w:t>
      </w:r>
      <w:r>
        <w:t xml:space="preserve">.  In wat volgt sommen we de voor- en nadelen op bij de keuze van het statuut van uw medewerkers. We maken een onderscheid tussen de voor- en nadelen voor de medewerker en de voor-en nadelen voor u als praktijkhouder. We sluiten af met enkele specifieke aandachtspunten in het kader van </w:t>
      </w:r>
      <w:r w:rsidRPr="00251A53">
        <w:rPr>
          <w:color w:val="C00000"/>
        </w:rPr>
        <w:t>schijnzelfstandigheid</w:t>
      </w:r>
      <w:r>
        <w:t xml:space="preserve"> en enkele tips &amp; tricks.</w:t>
      </w:r>
      <w:r>
        <w:br/>
      </w:r>
      <w:r w:rsidRPr="00A913E3">
        <w:rPr>
          <w:i/>
        </w:rPr>
        <w:br/>
        <w:t>We gebruiken de afkorting ZMW voor zelfstandige medewerkers en WN voor de werknemers onder bediendestatuut.</w:t>
      </w:r>
      <w:r>
        <w:rPr>
          <w:i/>
        </w:rPr>
        <w:br/>
      </w:r>
    </w:p>
    <w:bookmarkStart w:id="0" w:name="_GoBack"/>
    <w:bookmarkEnd w:id="0"/>
    <w:p w:rsidR="00251A53" w:rsidRDefault="00251A53" w:rsidP="00251A53">
      <w:r>
        <w:rPr>
          <w:noProof/>
          <w:lang w:eastAsia="nl-BE"/>
        </w:rPr>
        <mc:AlternateContent>
          <mc:Choice Requires="wps">
            <w:drawing>
              <wp:anchor distT="0" distB="0" distL="114300" distR="114300" simplePos="0" relativeHeight="251658752" behindDoc="0" locked="0" layoutInCell="1" allowOverlap="1" wp14:anchorId="4C1DFF1E" wp14:editId="35D10E2C">
                <wp:simplePos x="0" y="0"/>
                <wp:positionH relativeFrom="column">
                  <wp:posOffset>2233930</wp:posOffset>
                </wp:positionH>
                <wp:positionV relativeFrom="paragraph">
                  <wp:posOffset>252729</wp:posOffset>
                </wp:positionV>
                <wp:extent cx="1190625" cy="3333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251A53" w:rsidRPr="00F521BA" w:rsidRDefault="00251A53" w:rsidP="00251A53">
                            <w:pPr>
                              <w:rPr>
                                <w:b/>
                                <w:sz w:val="28"/>
                              </w:rPr>
                            </w:pPr>
                            <w:r w:rsidRPr="00F521BA">
                              <w:rPr>
                                <w:b/>
                                <w:sz w:val="28"/>
                              </w:rPr>
                              <w:t>Medewerker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1DFF1E" id="_x0000_t202" coordsize="21600,21600" o:spt="202" path="m,l,21600r21600,l21600,xe">
                <v:stroke joinstyle="miter"/>
                <v:path gradientshapeok="t" o:connecttype="rect"/>
              </v:shapetype>
              <v:shape id="Tekstvak 3" o:spid="_x0000_s1026" type="#_x0000_t202" style="position:absolute;margin-left:175.9pt;margin-top:19.9pt;width:93.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vnwIAAJ0FAAAOAAAAZHJzL2Uyb0RvYy54bWysVN1P2zAQf5+0/8Hy+0j6AYyKFHUgpkkM&#10;0GDi2XVsGmH7PNtt0v31O9tNKKxP0/LgnO/7zr+784tOK7IRzjdgKjo6KikRhkPdmOeK/ny8/vSZ&#10;Eh+YqZkCIyq6FZ5ezD9+OG/tTIxhBaoWjqAT42etregqBDsrCs9XQjN/BFYYFEpwmgW8uueidqxF&#10;71oV47I8KVpwtXXAhffIvcpCOk/+pRQ83EnpRSCqophbSKdL5zKexfyczZ4ds6uG79Jg/5CFZo3B&#10;oIOrKxYYWbvmL1e64Q48yHDEQRcgZcNFqgGrGZXvqnlYMStSLdgcb4c2+f/nlt9u7h1p6opOKDFM&#10;4xM9ihcfNuyFTGJ3WutnqPRgUS10X6DDV+75Hpmx6E46Hf9YDkE59nk79FZ0gfBoNDorT8bHlHCU&#10;TfA7PY5uildr63z4KkCTSFTU4dullrLNjQ9ZtVeJwTyopr5ulEqXiBdxqRzZMHxpxrkwYZLM1Vp/&#10;hzrzpyV++c2RjcjI7JOejdkk5EVPKbc3QZSJWcSG5MITFbZKxAyU+SEkNhJLHae4g6O3KeVCknY0&#10;k1jAYDg6ZKhC6jemttONZiJBezAsDxn2TcgRB4sUFUwYjHVjwB1yUL8MkbN+X32uOZYfumWH/iO5&#10;hHqLGHGQZ8xbft3gQ94wH+6Zw6FCWOCiCHd4SAVtRWFHUbIC9/sQP+oj1lFKSYtDWlH/a82coER9&#10;MzgFZ6PpNE51ukyPT8d4cfuS5b7ErPUlIDpGuJIsT2TUD6onpQP9hPtkEaOiiBmOsSsaevIy5NWB&#10;+4iLxSIp4RxbFm7Mg+XRdWxvhOlj98Sc3WE54BTcQj/ObPYO0lk3WhpYrAPIJuH9tau7xuMOSKjc&#10;7au4ZPbvSet1q87/AAAA//8DAFBLAwQUAAYACAAAACEAteRsFd8AAAAJAQAADwAAAGRycy9kb3du&#10;cmV2LnhtbEyP0UrEMBBF3wX/IYzgm5tsyqqtTRcRVMRF6NoPyCZjW7ZJSpPd1r93fNKnmctc7j1T&#10;bhc3sDNOsQ9ewXolgKE3wfa+VdB8Pt/cA4tJe6uH4FHBN0bYVpcXpS5smH2N531qGYX4WGgFXUpj&#10;wXk0HTodV2FET7evMDmdSE4tt5OeKdwNXApxy53uPTV0esSnDs1xf3IKPkzz9m6FrHeiNvPdsZHL&#10;y6tU6vpqeXwAlnBJf2b4xSd0qIjpEE7eRjYoyDZrQk+05DTJsMnyDNhBQS4z4FXJ/39Q/QAAAP//&#10;AwBQSwECLQAUAAYACAAAACEAtoM4kv4AAADhAQAAEwAAAAAAAAAAAAAAAAAAAAAAW0NvbnRlbnRf&#10;VHlwZXNdLnhtbFBLAQItABQABgAIAAAAIQA4/SH/1gAAAJQBAAALAAAAAAAAAAAAAAAAAC8BAABf&#10;cmVscy8ucmVsc1BLAQItABQABgAIAAAAIQCrTunvnwIAAJ0FAAAOAAAAAAAAAAAAAAAAAC4CAABk&#10;cnMvZTJvRG9jLnhtbFBLAQItABQABgAIAAAAIQC15GwV3wAAAAkBAAAPAAAAAAAAAAAAAAAAAPkE&#10;AABkcnMvZG93bnJldi54bWxQSwUGAAAAAAQABADzAAAABQYAAAAA&#10;" fillcolor="#d6e3bc [1302]" strokecolor="#9bbb59 [3206]" strokeweight="2pt">
                <v:textbox>
                  <w:txbxContent>
                    <w:p w:rsidR="00251A53" w:rsidRPr="00F521BA" w:rsidRDefault="00251A53" w:rsidP="00251A53">
                      <w:pPr>
                        <w:rPr>
                          <w:b/>
                          <w:sz w:val="28"/>
                        </w:rPr>
                      </w:pPr>
                      <w:r w:rsidRPr="00F521BA">
                        <w:rPr>
                          <w:b/>
                          <w:sz w:val="28"/>
                        </w:rPr>
                        <w:t>Medewerker</w:t>
                      </w:r>
                    </w:p>
                  </w:txbxContent>
                </v:textbox>
              </v:shape>
            </w:pict>
          </mc:Fallback>
        </mc:AlternateContent>
      </w:r>
      <w:r>
        <w:rPr>
          <w:noProof/>
          <w:lang w:eastAsia="nl-BE"/>
        </w:rPr>
        <w:drawing>
          <wp:inline distT="0" distB="0" distL="0" distR="0" wp14:anchorId="30197385" wp14:editId="5B717E5F">
            <wp:extent cx="5486400" cy="36576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1A53" w:rsidRDefault="00251A53" w:rsidP="00251A53">
      <w:r>
        <w:rPr>
          <w:noProof/>
          <w:lang w:eastAsia="nl-BE"/>
        </w:rPr>
        <w:lastRenderedPageBreak/>
        <mc:AlternateContent>
          <mc:Choice Requires="wps">
            <w:drawing>
              <wp:anchor distT="0" distB="0" distL="114300" distR="114300" simplePos="0" relativeHeight="251656704" behindDoc="0" locked="0" layoutInCell="1" allowOverlap="1" wp14:anchorId="6324C742" wp14:editId="14FD0D8A">
                <wp:simplePos x="0" y="0"/>
                <wp:positionH relativeFrom="column">
                  <wp:posOffset>2157730</wp:posOffset>
                </wp:positionH>
                <wp:positionV relativeFrom="paragraph">
                  <wp:posOffset>405765</wp:posOffset>
                </wp:positionV>
                <wp:extent cx="1447800" cy="3429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1447800" cy="342900"/>
                        </a:xfrm>
                        <a:prstGeom prst="rect">
                          <a:avLst/>
                        </a:prstGeom>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251A53" w:rsidRPr="00F521BA" w:rsidRDefault="00251A53" w:rsidP="00251A53">
                            <w:pPr>
                              <w:jc w:val="center"/>
                              <w:rPr>
                                <w:b/>
                                <w:sz w:val="28"/>
                              </w:rPr>
                            </w:pPr>
                            <w:r w:rsidRPr="00F521BA">
                              <w:rPr>
                                <w:b/>
                                <w:sz w:val="28"/>
                              </w:rPr>
                              <w:t>Praktijkhouder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24C742" id="_x0000_t202" coordsize="21600,21600" o:spt="202" path="m,l,21600r21600,l21600,xe">
                <v:stroke joinstyle="miter"/>
                <v:path gradientshapeok="t" o:connecttype="rect"/>
              </v:shapetype>
              <v:shape id="Tekstvak 2" o:spid="_x0000_s1027" type="#_x0000_t202" style="position:absolute;margin-left:169.9pt;margin-top:31.95pt;width:11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CfoQIAAKQFAAAOAAAAZHJzL2Uyb0RvYy54bWysVEtvGyEQvlfqf0Dcm11v3DysrCM3UapK&#10;aRI1qXLGLMSrAEMBe9f99R3Au3nUp6o+rGHe8/HNnJ33WpGNcL4FU9PJQUmJMBya1jzV9OfD1acT&#10;SnxgpmEKjKjpVnh6Pv/44ayzM1HBClQjHMEgxs86W9NVCHZWFJ6vhGb+AKwwqJTgNAt4dU9F41iH&#10;0bUqqrI8KjpwjXXAhfcovcxKOk/xpRQ83ErpRSCqplhbSF+Xvsv4LeZnbPbkmF21fFcG+4cqNGsN&#10;Jh1DXbLAyNq1f4XSLXfgQYYDDroAKVsuUg/YzaR81839ilmRekFwvB1h8v8vLL/Z3DnSNjWtKDFM&#10;4xM9iGcfNuyZVBGdzvoZGt1bNAv9F+jxlQe5R2FsupdOx39sh6Aecd6O2Io+EB6dptPjkxJVHHWH&#10;0+oUzxi+ePG2zoevAjSJh5o6fLsEKdtc+5BNB5OYzINqm6tWqXSJfBEXypENw5dmnAsTDpO7Wuvv&#10;0GT5tMRffnMUIzOy+GgQYzWJeTFSqu1NEmViFRGQ3Hg6ha0SsQJlfgiJQGKrVco7BnpbUm4kWUc3&#10;iQ2MjpN9jiokvLG0nW10E4nao2O5z3EAIWccPVJWMGF01q0Bty9A8zxmzvZD97nn2H7ol31iz8iJ&#10;JTRbpIqDPGre8qsW3/Oa+XDHHM4WUgD3RbjFj1TQ1RR2J0pW4H7vk0d7pDxqKelwVmvqf62ZE5So&#10;bwaH4RTJFYc7Xaafjyu8uNea5WuNWesLQJJMcDNZno7RPqjhKB3oR1wri5gVVcxwzF3TMBwvQt4g&#10;uJa4WCySEY6zZeHa3FseQ0eUI1sf+kfm7I7SAYfhBoapZrN3zM620dPAYh1Aton2EeeM6g5/XAWJ&#10;nLu1FXfN63uyelmu8z8AAAD//wMAUEsDBBQABgAIAAAAIQCbQHmw3wAAAAoBAAAPAAAAZHJzL2Rv&#10;d25yZXYueG1sTI/RToQwEEXfTfyHZkx8c9uFCIKUjTFRYzQmrHxAt61Alk4J7S74945P+jgzJ3fO&#10;rXarG9nZzmHwKGG7EcAsam8G7CS0n083d8BCVGjU6NFK+LYBdvXlRaVK4xds7HkfO0YhGEoloY9x&#10;KjkPurdOhY2fLNLty89ORRrnjptZLRTuRp4IkXGnBqQPvZrsY2/1cX9yEj50+/pmRNK8i0Yv+bFN&#10;1ueXRMrrq/XhHli0a/yD4Vef1KEmp4M/oQlslJCmBalHCVlaACPgNstpcSBymxfA64r/r1D/AAAA&#10;//8DAFBLAQItABQABgAIAAAAIQC2gziS/gAAAOEBAAATAAAAAAAAAAAAAAAAAAAAAABbQ29udGVu&#10;dF9UeXBlc10ueG1sUEsBAi0AFAAGAAgAAAAhADj9If/WAAAAlAEAAAsAAAAAAAAAAAAAAAAALwEA&#10;AF9yZWxzLy5yZWxzUEsBAi0AFAAGAAgAAAAhALsUQJ+hAgAApAUAAA4AAAAAAAAAAAAAAAAALgIA&#10;AGRycy9lMm9Eb2MueG1sUEsBAi0AFAAGAAgAAAAhAJtAebDfAAAACgEAAA8AAAAAAAAAAAAAAAAA&#10;+wQAAGRycy9kb3ducmV2LnhtbFBLBQYAAAAABAAEAPMAAAAHBgAAAAA=&#10;" fillcolor="#d6e3bc [1302]" strokecolor="#9bbb59 [3206]" strokeweight="2pt">
                <v:textbox>
                  <w:txbxContent>
                    <w:p w:rsidR="00251A53" w:rsidRPr="00F521BA" w:rsidRDefault="00251A53" w:rsidP="00251A53">
                      <w:pPr>
                        <w:jc w:val="center"/>
                        <w:rPr>
                          <w:b/>
                          <w:sz w:val="28"/>
                        </w:rPr>
                      </w:pPr>
                      <w:r w:rsidRPr="00F521BA">
                        <w:rPr>
                          <w:b/>
                          <w:sz w:val="28"/>
                        </w:rPr>
                        <w:t>Praktijkhouder</w:t>
                      </w:r>
                    </w:p>
                  </w:txbxContent>
                </v:textbox>
              </v:shape>
            </w:pict>
          </mc:Fallback>
        </mc:AlternateContent>
      </w:r>
      <w:r>
        <w:rPr>
          <w:noProof/>
          <w:lang w:eastAsia="nl-BE"/>
        </w:rPr>
        <w:drawing>
          <wp:inline distT="0" distB="0" distL="0" distR="0" wp14:anchorId="4AFD2373" wp14:editId="6C45D515">
            <wp:extent cx="5534025" cy="5476875"/>
            <wp:effectExtent l="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1A53" w:rsidRDefault="00251A53" w:rsidP="00251A53">
      <w:r>
        <w:rPr>
          <w:noProof/>
          <w:lang w:eastAsia="nl-BE"/>
        </w:rPr>
        <mc:AlternateContent>
          <mc:Choice Requires="wps">
            <w:drawing>
              <wp:inline distT="0" distB="0" distL="0" distR="0" wp14:anchorId="065451FF" wp14:editId="6BDA608D">
                <wp:extent cx="5734050" cy="295275"/>
                <wp:effectExtent l="0" t="0" r="19050" b="28575"/>
                <wp:docPr id="17" name="Tekstvak 17"/>
                <wp:cNvGraphicFramePr/>
                <a:graphic xmlns:a="http://schemas.openxmlformats.org/drawingml/2006/main">
                  <a:graphicData uri="http://schemas.microsoft.com/office/word/2010/wordprocessingShape">
                    <wps:wsp>
                      <wps:cNvSpPr txBox="1"/>
                      <wps:spPr>
                        <a:xfrm>
                          <a:off x="0" y="0"/>
                          <a:ext cx="5734050" cy="2952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51A53" w:rsidRPr="00B94BB0" w:rsidRDefault="00251A53" w:rsidP="00B94BB0">
                            <w:pPr>
                              <w:pStyle w:val="Ondertitel"/>
                              <w:rPr>
                                <w:b/>
                                <w:color w:val="auto"/>
                              </w:rPr>
                            </w:pPr>
                            <w:r w:rsidRPr="00B94BB0">
                              <w:rPr>
                                <w:b/>
                                <w:color w:val="auto"/>
                              </w:rPr>
                              <w:t>Aandachtspunten schijnzelfstandigheid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5451FF" id="Tekstvak 17" o:spid="_x0000_s1028" type="#_x0000_t202" style="width:451.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45mAIAALwFAAAOAAAAZHJzL2Uyb0RvYy54bWysVEtvGjEQvlfqf7B8bxYIhAZliShRqkpR&#10;EpVUORuvDRZej2sbdumv79i7C+RxSVUOy9jzzXjmm8fVdV1qshPOKzA57Z/1KBGGQ6HMKqe/nm6/&#10;fKXEB2YKpsGInO6Fp9fTz5+uKjsRA1iDLoQj6MT4SWVzug7BTrLM87UomT8DKwwqJbiSBTy6VVY4&#10;VqH3UmeDXu8iq8AV1gEX3uPtTaOk0+RfSsHDg5ReBKJzirGF9HXpu4zfbHrFJivH7FrxNgz2D1GU&#10;TBl89ODqhgVGtk69cVUq7sCDDGccygykVFykHDCbfu9VNos1syLlguR4e6DJ/z+3/H736IgqsHZj&#10;SgwrsUZPYuPDjm0IXiE/lfUThC0sAkP9DWrEdvceL2PatXRl/MeECOqR6f2BXVEHwvFyND4f9kao&#10;4qgbXI4G41F0kx2trfPhu4CSRCGnDquXSGW7Ox8aaAeJj3nQqrhVWqdD7Bgx147sGNZahxQjOn+B&#10;0oZUOb04xzDeenCr5cF+3ou/Nr4TF+hQm2gqUnO1cUWKGiqSFPZaRIw2P4VEchMj7wTJOBfmEGhC&#10;R5TElD5i2OKPUX3EuMkDLdLLYMLBuFQGXEPTS26LTcetbPBYxJO8oxjqZZ26atB1yhKKPTaQg2YE&#10;veW3Cqt8x3x4ZA5nDhsD90h4wI/UgFWCVqJkDe7Pe/cRj6OAWkoqnOGc+t9b5gQl+ofBIbnsD4dx&#10;6NNhOBoP8OBONctTjdmWc8DW6ePGsjyJER90J0oH5TOum1l8FVXMcHw7p6ET56HZLLiuuJjNEgjH&#10;3LJwZxaWR9eR5djDT/Uzc7Zt9IAjcg/dtLPJq35vsNHSwGwbQKo0DJHnhtWWf1wRaZzadRZ30Ok5&#10;oY5Ld/oXAAD//wMAUEsDBBQABgAIAAAAIQDcjr9M2gAAAAQBAAAPAAAAZHJzL2Rvd25yZXYueG1s&#10;TI9Ba8JAEIXvhf6HZQpeSt2t2lDTbKQUvEZqhXpcs2MSzM6G7Brjv3faS3t58HjDe99kq9G1YsA+&#10;NJ40PE8VCKTS24YqDbuv9dMriBANWdN6Qg1XDLDK7+8yk1p/oU8ctrESXEIhNRrqGLtUylDW6EyY&#10;+g6Js6PvnYls+0ra3ly43LVyplQinWmIF2rT4UeN5Wl7dhqGa7mXmyIU6nux2+zXj6ekIKX15GF8&#10;fwMRcYx/x/CDz+iQM9PBn8kG0WrgR+KvcrZUc7YHDYvkBWSeyf/w+Q0AAP//AwBQSwECLQAUAAYA&#10;CAAAACEAtoM4kv4AAADhAQAAEwAAAAAAAAAAAAAAAAAAAAAAW0NvbnRlbnRfVHlwZXNdLnhtbFBL&#10;AQItABQABgAIAAAAIQA4/SH/1gAAAJQBAAALAAAAAAAAAAAAAAAAAC8BAABfcmVscy8ucmVsc1BL&#10;AQItABQABgAIAAAAIQDogb45mAIAALwFAAAOAAAAAAAAAAAAAAAAAC4CAABkcnMvZTJvRG9jLnht&#10;bFBLAQItABQABgAIAAAAIQDcjr9M2gAAAAQBAAAPAAAAAAAAAAAAAAAAAPIEAABkcnMvZG93bnJl&#10;di54bWxQSwUGAAAAAAQABADzAAAA+QUAAAAA&#10;" fillcolor="white [3201]" strokecolor="#c00000" strokeweight=".5pt">
                <v:textbox>
                  <w:txbxContent>
                    <w:p w:rsidR="00251A53" w:rsidRPr="00B94BB0" w:rsidRDefault="00251A53" w:rsidP="00B94BB0">
                      <w:pPr>
                        <w:pStyle w:val="Ondertitel"/>
                        <w:rPr>
                          <w:b/>
                          <w:color w:val="auto"/>
                        </w:rPr>
                      </w:pPr>
                      <w:r w:rsidRPr="00B94BB0">
                        <w:rPr>
                          <w:b/>
                          <w:color w:val="auto"/>
                        </w:rPr>
                        <w:t>Aandachtspunten schijnzelfstandigheid</w:t>
                      </w:r>
                    </w:p>
                  </w:txbxContent>
                </v:textbox>
                <w10:anchorlock/>
              </v:shape>
            </w:pict>
          </mc:Fallback>
        </mc:AlternateContent>
      </w:r>
    </w:p>
    <w:p w:rsidR="00251A53" w:rsidRDefault="00251A53" w:rsidP="00251A53">
      <w:pPr>
        <w:pStyle w:val="Lijstalinea"/>
        <w:numPr>
          <w:ilvl w:val="0"/>
          <w:numId w:val="4"/>
        </w:numPr>
      </w:pPr>
      <w:r>
        <w:t xml:space="preserve">Stel een </w:t>
      </w:r>
      <w:r w:rsidRPr="00251A53">
        <w:rPr>
          <w:color w:val="C00000"/>
        </w:rPr>
        <w:t xml:space="preserve">overeenkomst van zelfstandige samenwerking </w:t>
      </w:r>
      <w:r>
        <w:t>op. (</w:t>
      </w:r>
      <w:r w:rsidRPr="00251A53">
        <w:rPr>
          <w:color w:val="C00000"/>
        </w:rPr>
        <w:t>schijnzelfstandigheid</w:t>
      </w:r>
      <w:r>
        <w:t>)</w:t>
      </w:r>
      <w:r>
        <w:br/>
      </w:r>
      <w:r>
        <w:sym w:font="Wingdings" w:char="F0E0"/>
      </w:r>
      <w:r>
        <w:t xml:space="preserve"> U bent niet verplicht een overeenkomst te sluiten met uw zelfstandige medewerkers, maar in dit geval ligt de bewijslast bij u als praktijkhouder om te bewijzen dat het niet gaat om schijnzelfstandigheid bij een controle van de sociale inspectie. Tekent u wel een samenwerkingsovereenkomst, dan geldt de wil der partijen om zelfstandig samen te werken en ligt de bewijslast bij de sociale inspectie om de schijnzelfstandigheid aan te tonen. </w:t>
      </w:r>
      <w:r>
        <w:br/>
      </w:r>
      <w:r>
        <w:sym w:font="Wingdings" w:char="F0E0"/>
      </w:r>
      <w:r>
        <w:t xml:space="preserve"> Neem een resultaatsverbintenis op in de samenwerkingsovereenkomst. Probeer het niet bij algemeenheden te laten zoals “De medewerker engageert zich om zijn werk met de grootste professionaliteit en naar best vermogen uit te voeren.” Zoek samen naar een resultaat dat haalbaar is en leg het vast in de overeenkomst. </w:t>
      </w:r>
    </w:p>
    <w:p w:rsidR="00251A53" w:rsidRDefault="00251A53" w:rsidP="00251A53">
      <w:pPr>
        <w:pStyle w:val="Lijstalinea"/>
        <w:numPr>
          <w:ilvl w:val="0"/>
          <w:numId w:val="4"/>
        </w:numPr>
      </w:pPr>
      <w:r>
        <w:t xml:space="preserve">Hoewel zelfstandige medewerkers niet onder hiërarchisch gezag staan is het aan te raden om duidelijke afspraken te maken en deze schriftelijk vast te leggen hetzij in de </w:t>
      </w:r>
      <w:r w:rsidRPr="00251A53">
        <w:rPr>
          <w:color w:val="C00000"/>
        </w:rPr>
        <w:t>samenwerkingsovereenkomst</w:t>
      </w:r>
      <w:r>
        <w:t xml:space="preserve">, hetzij in een apart </w:t>
      </w:r>
      <w:r w:rsidRPr="00251A53">
        <w:rPr>
          <w:color w:val="C00000"/>
        </w:rPr>
        <w:t>afsprakenkader</w:t>
      </w:r>
      <w:r>
        <w:t>.</w:t>
      </w:r>
    </w:p>
    <w:p w:rsidR="00251A53" w:rsidRDefault="00251A53" w:rsidP="00251A53">
      <w:pPr>
        <w:pStyle w:val="Lijstalinea"/>
        <w:numPr>
          <w:ilvl w:val="0"/>
          <w:numId w:val="4"/>
        </w:numPr>
      </w:pPr>
      <w:r>
        <w:lastRenderedPageBreak/>
        <w:t>De zelfstandige medewerker moet zich als zelfstandige gedragen.</w:t>
      </w:r>
      <w:r>
        <w:br/>
      </w:r>
      <w:r>
        <w:sym w:font="Wingdings" w:char="F0E0"/>
      </w:r>
      <w:r>
        <w:t xml:space="preserve"> Door eigen dossiers of projecten uit te voeren, los van de praktijk.</w:t>
      </w:r>
      <w:r>
        <w:br/>
      </w:r>
      <w:r>
        <w:sym w:font="Wingdings" w:char="F0E0"/>
      </w:r>
      <w:r>
        <w:t xml:space="preserve"> Door zijn gepresteerde uren/projecten/dossiers te factureren.</w:t>
      </w:r>
      <w:r>
        <w:br/>
      </w:r>
      <w:r>
        <w:sym w:font="Wingdings" w:char="F0E0"/>
      </w:r>
      <w:r>
        <w:t xml:space="preserve"> Door zijn sociale zekerheid te betalen.</w:t>
      </w:r>
    </w:p>
    <w:p w:rsidR="00251A53" w:rsidRDefault="00251A53" w:rsidP="00251A53">
      <w:pPr>
        <w:pStyle w:val="Lijstalinea"/>
        <w:numPr>
          <w:ilvl w:val="0"/>
          <w:numId w:val="4"/>
        </w:numPr>
      </w:pPr>
      <w:r>
        <w:t>Behandel de zelfstandige medewerker als zelfstandige.</w:t>
      </w:r>
      <w:r>
        <w:br/>
      </w:r>
      <w:r>
        <w:sym w:font="Wingdings" w:char="F0E0"/>
      </w:r>
      <w:r>
        <w:t xml:space="preserve"> Leg geen vast uurrooster op.</w:t>
      </w:r>
      <w:r>
        <w:br/>
      </w:r>
      <w:r>
        <w:sym w:font="Wingdings" w:char="F0E0"/>
      </w:r>
      <w:r>
        <w:t xml:space="preserve"> Behandel de zelfstandige niet als ondergeschikte.</w:t>
      </w:r>
      <w:r>
        <w:br/>
      </w:r>
      <w:r>
        <w:sym w:font="Wingdings" w:char="F0E0"/>
      </w:r>
      <w:r>
        <w:t xml:space="preserve"> Vraag geen verantwoording voor afwezigheid.</w:t>
      </w:r>
      <w:r>
        <w:br/>
      </w:r>
      <w:r>
        <w:sym w:font="Wingdings" w:char="F0E0"/>
      </w:r>
      <w:r>
        <w:t xml:space="preserve"> U kan uw zelfstandige medewerker vragen om verlofdagen mee te delen voor de planning, maar u mag geen procedure tot aanvraag van vakantiedagen instellen en u heeft niet de positie om vakantiedagen al dan niet goed te keuren.</w:t>
      </w:r>
    </w:p>
    <w:p w:rsidR="00251A53" w:rsidRDefault="00251A53" w:rsidP="00251A53">
      <w:pPr>
        <w:pStyle w:val="Lijstalinea"/>
        <w:numPr>
          <w:ilvl w:val="0"/>
          <w:numId w:val="4"/>
        </w:numPr>
      </w:pPr>
      <w:r>
        <w:t xml:space="preserve">De keuze tussen de statuten is een moeilijke evenwichtsoefening, verplicht uzelf om de vergelijking te maken. </w:t>
      </w:r>
    </w:p>
    <w:p w:rsidR="00251A53" w:rsidRPr="009A5B8F" w:rsidRDefault="00251A53" w:rsidP="00251A53">
      <w:pPr>
        <w:pStyle w:val="Lijstalinea"/>
        <w:numPr>
          <w:ilvl w:val="0"/>
          <w:numId w:val="4"/>
        </w:numPr>
      </w:pPr>
      <w:r>
        <w:t xml:space="preserve">Het is aan te raden om een nieuwe samenwerkingsovereenkomst te laten nakijken door een advocaat (gespecialiseerd in arbeidsrecht) en u te laten adviseren. </w:t>
      </w:r>
      <w:r>
        <w:br/>
      </w:r>
    </w:p>
    <w:p w:rsidR="00251A53" w:rsidRPr="002C54CA" w:rsidRDefault="00251A53" w:rsidP="00251A53">
      <w:pPr>
        <w:pStyle w:val="Ondertitel"/>
        <w:rPr>
          <w:color w:val="C00000"/>
        </w:rPr>
      </w:pPr>
      <w:r w:rsidRPr="002C54CA">
        <w:rPr>
          <w:color w:val="C00000"/>
        </w:rPr>
        <w:t xml:space="preserve">Bij een </w:t>
      </w:r>
      <w:proofErr w:type="spellStart"/>
      <w:r w:rsidRPr="002C54CA">
        <w:rPr>
          <w:color w:val="C00000"/>
        </w:rPr>
        <w:t>herkwalificatie</w:t>
      </w:r>
      <w:proofErr w:type="spellEnd"/>
      <w:r w:rsidRPr="002C54CA">
        <w:rPr>
          <w:color w:val="C00000"/>
        </w:rPr>
        <w:t xml:space="preserve"> naar schijnzelfstandigheid loopt u als werkgever het volledige financiële risico, niet de zelfstandige medewerker!</w:t>
      </w:r>
    </w:p>
    <w:p w:rsidR="00FA4B70" w:rsidRDefault="00FA4B70"/>
    <w:sectPr w:rsidR="00FA4B7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53" w:rsidRDefault="00251A53" w:rsidP="00D75060">
      <w:pPr>
        <w:spacing w:after="0" w:line="240" w:lineRule="auto"/>
      </w:pPr>
      <w:r>
        <w:separator/>
      </w:r>
    </w:p>
  </w:endnote>
  <w:endnote w:type="continuationSeparator" w:id="0">
    <w:p w:rsidR="00251A53" w:rsidRDefault="00251A53"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53" w:rsidRDefault="00251A53"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1452880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53" w:rsidRDefault="00251A53" w:rsidP="00D75060">
      <w:pPr>
        <w:spacing w:after="0" w:line="240" w:lineRule="auto"/>
      </w:pPr>
      <w:r>
        <w:separator/>
      </w:r>
    </w:p>
  </w:footnote>
  <w:footnote w:type="continuationSeparator" w:id="0">
    <w:p w:rsidR="00251A53" w:rsidRDefault="00251A53"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B2" w:rsidRDefault="00D22BB2">
    <w:pPr>
      <w:pStyle w:val="Koptekst"/>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-278130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7"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D2C7A"/>
    <w:rsid w:val="00251A53"/>
    <w:rsid w:val="002C54CA"/>
    <w:rsid w:val="00310FE3"/>
    <w:rsid w:val="003C52FE"/>
    <w:rsid w:val="0042384F"/>
    <w:rsid w:val="00467B3B"/>
    <w:rsid w:val="00507ECB"/>
    <w:rsid w:val="00581FA4"/>
    <w:rsid w:val="005A29B8"/>
    <w:rsid w:val="005A7341"/>
    <w:rsid w:val="005D19A2"/>
    <w:rsid w:val="00677AF6"/>
    <w:rsid w:val="006E29E4"/>
    <w:rsid w:val="009158F6"/>
    <w:rsid w:val="0098290F"/>
    <w:rsid w:val="009A6150"/>
    <w:rsid w:val="009B58E2"/>
    <w:rsid w:val="00A510DB"/>
    <w:rsid w:val="00B57A12"/>
    <w:rsid w:val="00B94BB0"/>
    <w:rsid w:val="00D15189"/>
    <w:rsid w:val="00D22BB2"/>
    <w:rsid w:val="00D31BFC"/>
    <w:rsid w:val="00D75060"/>
    <w:rsid w:val="00DD2F16"/>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5C4E4-DF57-43BC-8B72-421AE7D6D5C6}" type="doc">
      <dgm:prSet loTypeId="urn:microsoft.com/office/officeart/2009/3/layout/PlusandMinus" loCatId="relationship" qsTypeId="urn:microsoft.com/office/officeart/2005/8/quickstyle/simple1" qsCatId="simple" csTypeId="urn:microsoft.com/office/officeart/2005/8/colors/colorful3" csCatId="colorful" phldr="1"/>
      <dgm:spPr/>
      <dgm:t>
        <a:bodyPr/>
        <a:lstStyle/>
        <a:p>
          <a:endParaRPr lang="nl-BE"/>
        </a:p>
      </dgm:t>
    </dgm:pt>
    <dgm:pt modelId="{1D8A6DEB-57CB-4F45-A1B1-799453937C44}">
      <dgm:prSet phldrT="[Tekst]" custT="1"/>
      <dgm:spPr/>
      <dgm:t>
        <a:bodyPr/>
        <a:lstStyle/>
        <a:p>
          <a:r>
            <a:rPr lang="nl-BE" sz="1100" b="1"/>
            <a:t>ZMW</a:t>
          </a:r>
        </a:p>
        <a:p>
          <a:r>
            <a:rPr lang="nl-BE" sz="1100"/>
            <a:t>- Onafhankelijkheid, eigen baas</a:t>
          </a:r>
        </a:p>
        <a:p>
          <a:r>
            <a:rPr lang="nl-BE" sz="1100"/>
            <a:t>- Flexibiliteit</a:t>
          </a:r>
        </a:p>
        <a:p>
          <a:r>
            <a:rPr lang="nl-BE" sz="1100"/>
            <a:t>- Vrijheid inzake organisatie van werk en werktijd</a:t>
          </a:r>
        </a:p>
        <a:p>
          <a:r>
            <a:rPr lang="nl-BE" sz="1100"/>
            <a:t>- Dossiers of projecten in eigen naam uitvoeren</a:t>
          </a:r>
          <a:br>
            <a:rPr lang="nl-BE" sz="1100"/>
          </a:br>
          <a:endParaRPr lang="nl-BE" sz="1100"/>
        </a:p>
        <a:p>
          <a:r>
            <a:rPr lang="nl-BE" sz="1100" b="1"/>
            <a:t>WN</a:t>
          </a:r>
        </a:p>
        <a:p>
          <a:r>
            <a:rPr lang="nl-BE" sz="1100"/>
            <a:t>- Financiële zekerheid</a:t>
          </a:r>
        </a:p>
        <a:p>
          <a:r>
            <a:rPr lang="nl-BE" sz="1100"/>
            <a:t>- Binding met praktijk</a:t>
          </a:r>
        </a:p>
        <a:p>
          <a:r>
            <a:rPr lang="nl-BE" sz="1100"/>
            <a:t>- Draagt zelf geen risico</a:t>
          </a:r>
        </a:p>
        <a:p>
          <a:r>
            <a:rPr lang="nl-BE" sz="1100"/>
            <a:t>- Beschermd door arbeidsrecht</a:t>
          </a:r>
        </a:p>
      </dgm:t>
    </dgm:pt>
    <dgm:pt modelId="{83BC3A2F-D817-4D1C-899A-185EBD7E4CA2}" type="parTrans" cxnId="{C36DF4E2-3302-47F7-9BE3-874406608039}">
      <dgm:prSet/>
      <dgm:spPr/>
      <dgm:t>
        <a:bodyPr/>
        <a:lstStyle/>
        <a:p>
          <a:endParaRPr lang="nl-BE"/>
        </a:p>
      </dgm:t>
    </dgm:pt>
    <dgm:pt modelId="{6F20D36B-ED19-4544-94D4-345D76BA61A7}" type="sibTrans" cxnId="{C36DF4E2-3302-47F7-9BE3-874406608039}">
      <dgm:prSet/>
      <dgm:spPr/>
      <dgm:t>
        <a:bodyPr/>
        <a:lstStyle/>
        <a:p>
          <a:endParaRPr lang="nl-BE"/>
        </a:p>
      </dgm:t>
    </dgm:pt>
    <dgm:pt modelId="{D7DD2C21-7E50-455F-8574-948FDD7D2014}">
      <dgm:prSet phldrT="[Tekst]" custT="1"/>
      <dgm:spPr/>
      <dgm:t>
        <a:bodyPr/>
        <a:lstStyle/>
        <a:p>
          <a:r>
            <a:rPr lang="nl-BE" sz="1100" b="1"/>
            <a:t>ZMW</a:t>
          </a:r>
        </a:p>
        <a:p>
          <a:r>
            <a:rPr lang="nl-BE" sz="1100"/>
            <a:t>- Geen financiële zekerheid</a:t>
          </a:r>
        </a:p>
        <a:p>
          <a:r>
            <a:rPr lang="nl-BE" sz="1100"/>
            <a:t>- Beperkte opzegtermijn en opzegvergoeding</a:t>
          </a:r>
        </a:p>
        <a:p>
          <a:r>
            <a:rPr lang="nl-BE" sz="1100"/>
            <a:t>- Risico op schijnzelfstandigheid</a:t>
          </a:r>
        </a:p>
        <a:p>
          <a:r>
            <a:rPr lang="nl-BE" sz="1100"/>
            <a:t>- Veel administratieve verplichtingen</a:t>
          </a:r>
        </a:p>
        <a:p>
          <a:endParaRPr lang="nl-BE" sz="1100"/>
        </a:p>
        <a:p>
          <a:r>
            <a:rPr lang="nl-BE" sz="1100"/>
            <a:t/>
          </a:r>
          <a:br>
            <a:rPr lang="nl-BE" sz="1100"/>
          </a:br>
          <a:r>
            <a:rPr lang="nl-BE" sz="1100" b="1"/>
            <a:t>WN</a:t>
          </a:r>
        </a:p>
        <a:p>
          <a:r>
            <a:rPr lang="nl-BE" sz="1100"/>
            <a:t>- Ondergeschikt</a:t>
          </a:r>
        </a:p>
        <a:p>
          <a:r>
            <a:rPr lang="nl-BE" sz="1100"/>
            <a:t>- Weinig/geen ruimte voor ondernemersschap</a:t>
          </a:r>
        </a:p>
      </dgm:t>
    </dgm:pt>
    <dgm:pt modelId="{0981661A-A4DC-43CD-88FB-D70B2D9C89A6}" type="parTrans" cxnId="{57A94052-10D5-4C77-A022-9F1258F5D1D6}">
      <dgm:prSet/>
      <dgm:spPr/>
      <dgm:t>
        <a:bodyPr/>
        <a:lstStyle/>
        <a:p>
          <a:endParaRPr lang="nl-BE"/>
        </a:p>
      </dgm:t>
    </dgm:pt>
    <dgm:pt modelId="{CB6D88DF-1389-4C07-B911-F6C2BFB3EFF0}" type="sibTrans" cxnId="{57A94052-10D5-4C77-A022-9F1258F5D1D6}">
      <dgm:prSet/>
      <dgm:spPr/>
      <dgm:t>
        <a:bodyPr/>
        <a:lstStyle/>
        <a:p>
          <a:endParaRPr lang="nl-BE"/>
        </a:p>
      </dgm:t>
    </dgm:pt>
    <dgm:pt modelId="{E4C2066F-311E-49EA-9A97-12F2FDA1686E}" type="pres">
      <dgm:prSet presAssocID="{1065C4E4-DF57-43BC-8B72-421AE7D6D5C6}" presName="Name0" presStyleCnt="0">
        <dgm:presLayoutVars>
          <dgm:chMax val="2"/>
          <dgm:chPref val="2"/>
          <dgm:dir/>
          <dgm:animOne/>
          <dgm:resizeHandles val="exact"/>
        </dgm:presLayoutVars>
      </dgm:prSet>
      <dgm:spPr/>
      <dgm:t>
        <a:bodyPr/>
        <a:lstStyle/>
        <a:p>
          <a:endParaRPr lang="nl-BE"/>
        </a:p>
      </dgm:t>
    </dgm:pt>
    <dgm:pt modelId="{CF340D50-B97C-4824-911B-9A15C7CEC8AD}" type="pres">
      <dgm:prSet presAssocID="{1065C4E4-DF57-43BC-8B72-421AE7D6D5C6}" presName="Background" presStyleLbl="bgImgPlace1" presStyleIdx="0" presStyleCnt="1" custScaleY="123631"/>
      <dgm:spPr/>
      <dgm:t>
        <a:bodyPr/>
        <a:lstStyle/>
        <a:p>
          <a:endParaRPr lang="nl-BE"/>
        </a:p>
      </dgm:t>
    </dgm:pt>
    <dgm:pt modelId="{F5371EE4-B666-4CD7-A829-588B86D401D9}" type="pres">
      <dgm:prSet presAssocID="{1065C4E4-DF57-43BC-8B72-421AE7D6D5C6}" presName="ParentText1" presStyleLbl="revTx" presStyleIdx="0" presStyleCnt="2" custScaleY="126552">
        <dgm:presLayoutVars>
          <dgm:chMax val="0"/>
          <dgm:chPref val="0"/>
          <dgm:bulletEnabled val="1"/>
        </dgm:presLayoutVars>
      </dgm:prSet>
      <dgm:spPr/>
      <dgm:t>
        <a:bodyPr/>
        <a:lstStyle/>
        <a:p>
          <a:endParaRPr lang="nl-BE"/>
        </a:p>
      </dgm:t>
    </dgm:pt>
    <dgm:pt modelId="{A36528D0-A587-4A88-97A6-D49D70DB69D0}" type="pres">
      <dgm:prSet presAssocID="{1065C4E4-DF57-43BC-8B72-421AE7D6D5C6}" presName="ParentText2" presStyleLbl="revTx" presStyleIdx="1" presStyleCnt="2" custScaleY="125649">
        <dgm:presLayoutVars>
          <dgm:chMax val="0"/>
          <dgm:chPref val="0"/>
          <dgm:bulletEnabled val="1"/>
        </dgm:presLayoutVars>
      </dgm:prSet>
      <dgm:spPr/>
      <dgm:t>
        <a:bodyPr/>
        <a:lstStyle/>
        <a:p>
          <a:endParaRPr lang="nl-BE"/>
        </a:p>
      </dgm:t>
    </dgm:pt>
    <dgm:pt modelId="{29490175-96A6-43FE-9330-A66C06E8812D}" type="pres">
      <dgm:prSet presAssocID="{1065C4E4-DF57-43BC-8B72-421AE7D6D5C6}" presName="Plus" presStyleLbl="alignNode1" presStyleIdx="0" presStyleCnt="2" custLinFactNeighborY="-21752"/>
      <dgm:spPr/>
      <dgm:t>
        <a:bodyPr/>
        <a:lstStyle/>
        <a:p>
          <a:endParaRPr lang="nl-BE"/>
        </a:p>
      </dgm:t>
    </dgm:pt>
    <dgm:pt modelId="{48F4A58A-98EE-4A74-971C-8DB078B1301E}" type="pres">
      <dgm:prSet presAssocID="{1065C4E4-DF57-43BC-8B72-421AE7D6D5C6}" presName="Minus" presStyleLbl="alignNode1" presStyleIdx="1" presStyleCnt="2" custLinFactNeighborY="-66493"/>
      <dgm:spPr/>
      <dgm:t>
        <a:bodyPr/>
        <a:lstStyle/>
        <a:p>
          <a:endParaRPr lang="nl-BE"/>
        </a:p>
      </dgm:t>
    </dgm:pt>
    <dgm:pt modelId="{C7ABC5AF-DC9F-412E-B156-842DC8EFC96D}" type="pres">
      <dgm:prSet presAssocID="{1065C4E4-DF57-43BC-8B72-421AE7D6D5C6}" presName="Divider" presStyleLbl="parChTrans1D1" presStyleIdx="0" presStyleCnt="1" custScaleX="2000000" custScaleY="133564"/>
      <dgm:spPr/>
      <dgm:t>
        <a:bodyPr/>
        <a:lstStyle/>
        <a:p>
          <a:endParaRPr lang="nl-BE"/>
        </a:p>
      </dgm:t>
    </dgm:pt>
  </dgm:ptLst>
  <dgm:cxnLst>
    <dgm:cxn modelId="{C36DF4E2-3302-47F7-9BE3-874406608039}" srcId="{1065C4E4-DF57-43BC-8B72-421AE7D6D5C6}" destId="{1D8A6DEB-57CB-4F45-A1B1-799453937C44}" srcOrd="0" destOrd="0" parTransId="{83BC3A2F-D817-4D1C-899A-185EBD7E4CA2}" sibTransId="{6F20D36B-ED19-4544-94D4-345D76BA61A7}"/>
    <dgm:cxn modelId="{EA2C2FB0-6A75-4E6E-A87B-0F1D9DB606D2}" type="presOf" srcId="{1065C4E4-DF57-43BC-8B72-421AE7D6D5C6}" destId="{E4C2066F-311E-49EA-9A97-12F2FDA1686E}" srcOrd="0" destOrd="0" presId="urn:microsoft.com/office/officeart/2009/3/layout/PlusandMinus"/>
    <dgm:cxn modelId="{57A94052-10D5-4C77-A022-9F1258F5D1D6}" srcId="{1065C4E4-DF57-43BC-8B72-421AE7D6D5C6}" destId="{D7DD2C21-7E50-455F-8574-948FDD7D2014}" srcOrd="1" destOrd="0" parTransId="{0981661A-A4DC-43CD-88FB-D70B2D9C89A6}" sibTransId="{CB6D88DF-1389-4C07-B911-F6C2BFB3EFF0}"/>
    <dgm:cxn modelId="{FFAA8F8E-F3A5-4807-8394-C8A33F8596CB}" type="presOf" srcId="{1D8A6DEB-57CB-4F45-A1B1-799453937C44}" destId="{F5371EE4-B666-4CD7-A829-588B86D401D9}" srcOrd="0" destOrd="0" presId="urn:microsoft.com/office/officeart/2009/3/layout/PlusandMinus"/>
    <dgm:cxn modelId="{D869036F-09B6-4524-8C11-15E6F3C2563E}" type="presOf" srcId="{D7DD2C21-7E50-455F-8574-948FDD7D2014}" destId="{A36528D0-A587-4A88-97A6-D49D70DB69D0}" srcOrd="0" destOrd="0" presId="urn:microsoft.com/office/officeart/2009/3/layout/PlusandMinus"/>
    <dgm:cxn modelId="{213DDC71-682D-4AB8-AEC0-FFC05494B6E1}" type="presParOf" srcId="{E4C2066F-311E-49EA-9A97-12F2FDA1686E}" destId="{CF340D50-B97C-4824-911B-9A15C7CEC8AD}" srcOrd="0" destOrd="0" presId="urn:microsoft.com/office/officeart/2009/3/layout/PlusandMinus"/>
    <dgm:cxn modelId="{ABF0E716-5D53-414C-A044-E667C4BDC068}" type="presParOf" srcId="{E4C2066F-311E-49EA-9A97-12F2FDA1686E}" destId="{F5371EE4-B666-4CD7-A829-588B86D401D9}" srcOrd="1" destOrd="0" presId="urn:microsoft.com/office/officeart/2009/3/layout/PlusandMinus"/>
    <dgm:cxn modelId="{E3FA0DE4-309E-467B-A174-C79E3D712322}" type="presParOf" srcId="{E4C2066F-311E-49EA-9A97-12F2FDA1686E}" destId="{A36528D0-A587-4A88-97A6-D49D70DB69D0}" srcOrd="2" destOrd="0" presId="urn:microsoft.com/office/officeart/2009/3/layout/PlusandMinus"/>
    <dgm:cxn modelId="{A0FC580E-1299-4A96-91EE-6BF93C858258}" type="presParOf" srcId="{E4C2066F-311E-49EA-9A97-12F2FDA1686E}" destId="{29490175-96A6-43FE-9330-A66C06E8812D}" srcOrd="3" destOrd="0" presId="urn:microsoft.com/office/officeart/2009/3/layout/PlusandMinus"/>
    <dgm:cxn modelId="{FB7E8840-6EDF-44A5-B3F3-2BD571D107AF}" type="presParOf" srcId="{E4C2066F-311E-49EA-9A97-12F2FDA1686E}" destId="{48F4A58A-98EE-4A74-971C-8DB078B1301E}" srcOrd="4" destOrd="0" presId="urn:microsoft.com/office/officeart/2009/3/layout/PlusandMinus"/>
    <dgm:cxn modelId="{F7B15B85-746C-4274-8D11-0A70F0561C7A}" type="presParOf" srcId="{E4C2066F-311E-49EA-9A97-12F2FDA1686E}" destId="{C7ABC5AF-DC9F-412E-B156-842DC8EFC96D}" srcOrd="5" destOrd="0" presId="urn:microsoft.com/office/officeart/2009/3/layout/PlusandMinu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65C4E4-DF57-43BC-8B72-421AE7D6D5C6}" type="doc">
      <dgm:prSet loTypeId="urn:microsoft.com/office/officeart/2009/3/layout/PlusandMinus" loCatId="relationship" qsTypeId="urn:microsoft.com/office/officeart/2005/8/quickstyle/simple1" qsCatId="simple" csTypeId="urn:microsoft.com/office/officeart/2005/8/colors/colorful3" csCatId="colorful" phldr="1"/>
      <dgm:spPr/>
      <dgm:t>
        <a:bodyPr/>
        <a:lstStyle/>
        <a:p>
          <a:endParaRPr lang="nl-BE"/>
        </a:p>
      </dgm:t>
    </dgm:pt>
    <dgm:pt modelId="{1D8A6DEB-57CB-4F45-A1B1-799453937C44}">
      <dgm:prSet phldrT="[Tekst]" custT="1"/>
      <dgm:spPr/>
      <dgm:t>
        <a:bodyPr/>
        <a:lstStyle/>
        <a:p>
          <a:r>
            <a:rPr lang="nl-BE" sz="1100" b="1"/>
            <a:t>ZMW</a:t>
          </a:r>
        </a:p>
        <a:p>
          <a:r>
            <a:rPr lang="nl-BE" sz="1100"/>
            <a:t>- Flexibel inzetbaar</a:t>
          </a:r>
        </a:p>
        <a:p>
          <a:r>
            <a:rPr lang="nl-BE" sz="1100"/>
            <a:t>- Vergoeding naar werk (facturatie per gepresteerd(e) uur/dag)</a:t>
          </a:r>
        </a:p>
        <a:p>
          <a:r>
            <a:rPr lang="nl-BE" sz="1100"/>
            <a:t>- Vrijheid om vorm te geven aan samenwerking</a:t>
          </a:r>
        </a:p>
        <a:p>
          <a:r>
            <a:rPr lang="nl-BE" sz="1100"/>
            <a:t>- Administratieve formaliteiten ten laste van ZMW</a:t>
          </a:r>
          <a:br>
            <a:rPr lang="nl-BE" sz="1100"/>
          </a:br>
          <a:r>
            <a:rPr lang="nl-BE" sz="1100"/>
            <a:t/>
          </a:r>
          <a:br>
            <a:rPr lang="nl-BE" sz="1100"/>
          </a:br>
          <a:r>
            <a:rPr lang="nl-BE" sz="1100"/>
            <a:t/>
          </a:r>
          <a:br>
            <a:rPr lang="nl-BE" sz="1100"/>
          </a:br>
          <a:r>
            <a:rPr lang="nl-BE" sz="1100"/>
            <a:t/>
          </a:r>
          <a:br>
            <a:rPr lang="nl-BE" sz="1100"/>
          </a:br>
          <a:endParaRPr lang="nl-BE" sz="1100"/>
        </a:p>
        <a:p>
          <a:r>
            <a:rPr lang="nl-BE" sz="1100" b="1"/>
            <a:t>WN</a:t>
          </a:r>
        </a:p>
        <a:p>
          <a:r>
            <a:rPr lang="nl-BE" sz="1100"/>
            <a:t>- Binding en betrokkenheid bij de praktijk</a:t>
          </a:r>
        </a:p>
        <a:p>
          <a:r>
            <a:rPr lang="nl-BE" sz="1100"/>
            <a:t>- Gezagsrelatie waardoor werktijden kunnen vastgelegd worden en er verantwoording gevraagd kan worden</a:t>
          </a:r>
        </a:p>
        <a:p>
          <a:r>
            <a:rPr lang="nl-BE" sz="1100"/>
            <a:t>- Meer verloningsmogelijkheden die mogelijk motiverender werken (extralegale voordelen)</a:t>
          </a:r>
        </a:p>
      </dgm:t>
    </dgm:pt>
    <dgm:pt modelId="{83BC3A2F-D817-4D1C-899A-185EBD7E4CA2}" type="parTrans" cxnId="{C36DF4E2-3302-47F7-9BE3-874406608039}">
      <dgm:prSet/>
      <dgm:spPr/>
      <dgm:t>
        <a:bodyPr/>
        <a:lstStyle/>
        <a:p>
          <a:endParaRPr lang="nl-BE"/>
        </a:p>
      </dgm:t>
    </dgm:pt>
    <dgm:pt modelId="{6F20D36B-ED19-4544-94D4-345D76BA61A7}" type="sibTrans" cxnId="{C36DF4E2-3302-47F7-9BE3-874406608039}">
      <dgm:prSet/>
      <dgm:spPr/>
      <dgm:t>
        <a:bodyPr/>
        <a:lstStyle/>
        <a:p>
          <a:endParaRPr lang="nl-BE"/>
        </a:p>
      </dgm:t>
    </dgm:pt>
    <dgm:pt modelId="{D7DD2C21-7E50-455F-8574-948FDD7D2014}">
      <dgm:prSet phldrT="[Tekst]" custT="1"/>
      <dgm:spPr/>
      <dgm:t>
        <a:bodyPr/>
        <a:lstStyle/>
        <a:p>
          <a:r>
            <a:rPr lang="nl-BE" sz="1100" b="1" i="0"/>
            <a:t>ZMW</a:t>
          </a:r>
        </a:p>
        <a:p>
          <a:r>
            <a:rPr lang="nl-BE" sz="1100"/>
            <a:t>- Onafhankelijk: geen gezag, geen controle, geen ondergeschiktheid</a:t>
          </a:r>
        </a:p>
        <a:p>
          <a:r>
            <a:rPr lang="nl-BE" sz="1100"/>
            <a:t>- Losse band met praktijk: minder betrokken, mogelijk sneller verloop</a:t>
          </a:r>
        </a:p>
        <a:p>
          <a:r>
            <a:rPr lang="nl-BE" sz="1100"/>
            <a:t>- Risico op schijnzelfstandigheid (financieel risico)</a:t>
          </a:r>
        </a:p>
        <a:p>
          <a:endParaRPr lang="nl-BE" sz="1100"/>
        </a:p>
        <a:p>
          <a:r>
            <a:rPr lang="nl-BE" sz="1100"/>
            <a:t/>
          </a:r>
          <a:br>
            <a:rPr lang="nl-BE" sz="1100"/>
          </a:br>
          <a:endParaRPr lang="nl-BE" sz="1100"/>
        </a:p>
        <a:p>
          <a:endParaRPr lang="nl-BE" sz="1100" b="1"/>
        </a:p>
        <a:p>
          <a:r>
            <a:rPr lang="nl-BE" sz="1100" b="1"/>
            <a:t>WN</a:t>
          </a:r>
        </a:p>
        <a:p>
          <a:r>
            <a:rPr lang="nl-BE" sz="1100"/>
            <a:t>- Loonkost (basisloon + vakantiegeld + vergoeding bij ziekte)</a:t>
          </a:r>
          <a:br>
            <a:rPr lang="nl-BE" sz="1100"/>
          </a:br>
          <a:r>
            <a:rPr lang="nl-BE" sz="1100"/>
            <a:t>- Kost sociaal secretariaat &amp; arbeidsongevallenverzekering</a:t>
          </a:r>
        </a:p>
        <a:p>
          <a:r>
            <a:rPr lang="nl-BE" sz="1100"/>
            <a:t>- Meer administratieve opvolging</a:t>
          </a:r>
        </a:p>
        <a:p>
          <a:r>
            <a:rPr lang="nl-BE" sz="1100"/>
            <a:t>- Strak arbeidsrecht</a:t>
          </a:r>
        </a:p>
      </dgm:t>
    </dgm:pt>
    <dgm:pt modelId="{0981661A-A4DC-43CD-88FB-D70B2D9C89A6}" type="parTrans" cxnId="{57A94052-10D5-4C77-A022-9F1258F5D1D6}">
      <dgm:prSet/>
      <dgm:spPr/>
      <dgm:t>
        <a:bodyPr/>
        <a:lstStyle/>
        <a:p>
          <a:endParaRPr lang="nl-BE"/>
        </a:p>
      </dgm:t>
    </dgm:pt>
    <dgm:pt modelId="{CB6D88DF-1389-4C07-B911-F6C2BFB3EFF0}" type="sibTrans" cxnId="{57A94052-10D5-4C77-A022-9F1258F5D1D6}">
      <dgm:prSet/>
      <dgm:spPr/>
      <dgm:t>
        <a:bodyPr/>
        <a:lstStyle/>
        <a:p>
          <a:endParaRPr lang="nl-BE"/>
        </a:p>
      </dgm:t>
    </dgm:pt>
    <dgm:pt modelId="{E4C2066F-311E-49EA-9A97-12F2FDA1686E}" type="pres">
      <dgm:prSet presAssocID="{1065C4E4-DF57-43BC-8B72-421AE7D6D5C6}" presName="Name0" presStyleCnt="0">
        <dgm:presLayoutVars>
          <dgm:chMax val="2"/>
          <dgm:chPref val="2"/>
          <dgm:dir/>
          <dgm:animOne/>
          <dgm:resizeHandles val="exact"/>
        </dgm:presLayoutVars>
      </dgm:prSet>
      <dgm:spPr/>
      <dgm:t>
        <a:bodyPr/>
        <a:lstStyle/>
        <a:p>
          <a:endParaRPr lang="nl-BE"/>
        </a:p>
      </dgm:t>
    </dgm:pt>
    <dgm:pt modelId="{CF340D50-B97C-4824-911B-9A15C7CEC8AD}" type="pres">
      <dgm:prSet presAssocID="{1065C4E4-DF57-43BC-8B72-421AE7D6D5C6}" presName="Background" presStyleLbl="bgImgPlace1" presStyleIdx="0" presStyleCnt="1" custScaleY="178395"/>
      <dgm:spPr/>
    </dgm:pt>
    <dgm:pt modelId="{F5371EE4-B666-4CD7-A829-588B86D401D9}" type="pres">
      <dgm:prSet presAssocID="{1065C4E4-DF57-43BC-8B72-421AE7D6D5C6}" presName="ParentText1" presStyleLbl="revTx" presStyleIdx="0" presStyleCnt="2" custScaleY="180162">
        <dgm:presLayoutVars>
          <dgm:chMax val="0"/>
          <dgm:chPref val="0"/>
          <dgm:bulletEnabled val="1"/>
        </dgm:presLayoutVars>
      </dgm:prSet>
      <dgm:spPr/>
      <dgm:t>
        <a:bodyPr/>
        <a:lstStyle/>
        <a:p>
          <a:endParaRPr lang="nl-BE"/>
        </a:p>
      </dgm:t>
    </dgm:pt>
    <dgm:pt modelId="{A36528D0-A587-4A88-97A6-D49D70DB69D0}" type="pres">
      <dgm:prSet presAssocID="{1065C4E4-DF57-43BC-8B72-421AE7D6D5C6}" presName="ParentText2" presStyleLbl="revTx" presStyleIdx="1" presStyleCnt="2" custScaleY="180027">
        <dgm:presLayoutVars>
          <dgm:chMax val="0"/>
          <dgm:chPref val="0"/>
          <dgm:bulletEnabled val="1"/>
        </dgm:presLayoutVars>
      </dgm:prSet>
      <dgm:spPr/>
      <dgm:t>
        <a:bodyPr/>
        <a:lstStyle/>
        <a:p>
          <a:endParaRPr lang="nl-BE"/>
        </a:p>
      </dgm:t>
    </dgm:pt>
    <dgm:pt modelId="{29490175-96A6-43FE-9330-A66C06E8812D}" type="pres">
      <dgm:prSet presAssocID="{1065C4E4-DF57-43BC-8B72-421AE7D6D5C6}" presName="Plus" presStyleLbl="alignNode1" presStyleIdx="0" presStyleCnt="2" custLinFactNeighborX="0" custLinFactNeighborY="-99778"/>
      <dgm:spPr/>
    </dgm:pt>
    <dgm:pt modelId="{48F4A58A-98EE-4A74-971C-8DB078B1301E}" type="pres">
      <dgm:prSet presAssocID="{1065C4E4-DF57-43BC-8B72-421AE7D6D5C6}" presName="Minus" presStyleLbl="alignNode1" presStyleIdx="1" presStyleCnt="2" custLinFactY="-104903" custLinFactNeighborY="-200000"/>
      <dgm:spPr/>
    </dgm:pt>
    <dgm:pt modelId="{C7ABC5AF-DC9F-412E-B156-842DC8EFC96D}" type="pres">
      <dgm:prSet presAssocID="{1065C4E4-DF57-43BC-8B72-421AE7D6D5C6}" presName="Divider" presStyleLbl="parChTrans1D1" presStyleIdx="0" presStyleCnt="1" custScaleX="2000000" custScaleY="183293"/>
      <dgm:spPr/>
    </dgm:pt>
  </dgm:ptLst>
  <dgm:cxnLst>
    <dgm:cxn modelId="{57A94052-10D5-4C77-A022-9F1258F5D1D6}" srcId="{1065C4E4-DF57-43BC-8B72-421AE7D6D5C6}" destId="{D7DD2C21-7E50-455F-8574-948FDD7D2014}" srcOrd="1" destOrd="0" parTransId="{0981661A-A4DC-43CD-88FB-D70B2D9C89A6}" sibTransId="{CB6D88DF-1389-4C07-B911-F6C2BFB3EFF0}"/>
    <dgm:cxn modelId="{BAD16CAF-728A-40EF-9A6D-4B81F1B30AB0}" type="presOf" srcId="{D7DD2C21-7E50-455F-8574-948FDD7D2014}" destId="{A36528D0-A587-4A88-97A6-D49D70DB69D0}" srcOrd="0" destOrd="0" presId="urn:microsoft.com/office/officeart/2009/3/layout/PlusandMinus"/>
    <dgm:cxn modelId="{030E5555-53B3-43B3-96DF-C470B4955390}" type="presOf" srcId="{1D8A6DEB-57CB-4F45-A1B1-799453937C44}" destId="{F5371EE4-B666-4CD7-A829-588B86D401D9}" srcOrd="0" destOrd="0" presId="urn:microsoft.com/office/officeart/2009/3/layout/PlusandMinus"/>
    <dgm:cxn modelId="{C36DF4E2-3302-47F7-9BE3-874406608039}" srcId="{1065C4E4-DF57-43BC-8B72-421AE7D6D5C6}" destId="{1D8A6DEB-57CB-4F45-A1B1-799453937C44}" srcOrd="0" destOrd="0" parTransId="{83BC3A2F-D817-4D1C-899A-185EBD7E4CA2}" sibTransId="{6F20D36B-ED19-4544-94D4-345D76BA61A7}"/>
    <dgm:cxn modelId="{9D88149B-66F5-42E3-B3B0-EE66004E4862}" type="presOf" srcId="{1065C4E4-DF57-43BC-8B72-421AE7D6D5C6}" destId="{E4C2066F-311E-49EA-9A97-12F2FDA1686E}" srcOrd="0" destOrd="0" presId="urn:microsoft.com/office/officeart/2009/3/layout/PlusandMinus"/>
    <dgm:cxn modelId="{0CFFA19D-5D9D-4E65-A88E-04DC5DF0F16A}" type="presParOf" srcId="{E4C2066F-311E-49EA-9A97-12F2FDA1686E}" destId="{CF340D50-B97C-4824-911B-9A15C7CEC8AD}" srcOrd="0" destOrd="0" presId="urn:microsoft.com/office/officeart/2009/3/layout/PlusandMinus"/>
    <dgm:cxn modelId="{9F392EAF-C561-4318-B8C2-F432E5DDE4AC}" type="presParOf" srcId="{E4C2066F-311E-49EA-9A97-12F2FDA1686E}" destId="{F5371EE4-B666-4CD7-A829-588B86D401D9}" srcOrd="1" destOrd="0" presId="urn:microsoft.com/office/officeart/2009/3/layout/PlusandMinus"/>
    <dgm:cxn modelId="{6C77AB2E-D4DD-4F05-B0AB-4FBC8E8918FB}" type="presParOf" srcId="{E4C2066F-311E-49EA-9A97-12F2FDA1686E}" destId="{A36528D0-A587-4A88-97A6-D49D70DB69D0}" srcOrd="2" destOrd="0" presId="urn:microsoft.com/office/officeart/2009/3/layout/PlusandMinus"/>
    <dgm:cxn modelId="{7CDFFAE1-6AFC-43B1-A6F3-F6B63909E339}" type="presParOf" srcId="{E4C2066F-311E-49EA-9A97-12F2FDA1686E}" destId="{29490175-96A6-43FE-9330-A66C06E8812D}" srcOrd="3" destOrd="0" presId="urn:microsoft.com/office/officeart/2009/3/layout/PlusandMinus"/>
    <dgm:cxn modelId="{0CF1EA9C-C5E6-43C3-B7C3-0A7D24235E05}" type="presParOf" srcId="{E4C2066F-311E-49EA-9A97-12F2FDA1686E}" destId="{48F4A58A-98EE-4A74-971C-8DB078B1301E}" srcOrd="4" destOrd="0" presId="urn:microsoft.com/office/officeart/2009/3/layout/PlusandMinus"/>
    <dgm:cxn modelId="{B94F4541-8D8F-459C-8629-A6E090640698}" type="presParOf" srcId="{E4C2066F-311E-49EA-9A97-12F2FDA1686E}" destId="{C7ABC5AF-DC9F-412E-B156-842DC8EFC96D}" srcOrd="5" destOrd="0" presId="urn:microsoft.com/office/officeart/2009/3/layout/PlusandMinu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40D50-B97C-4824-911B-9A15C7CEC8AD}">
      <dsp:nvSpPr>
        <dsp:cNvPr id="0" name=""/>
        <dsp:cNvSpPr/>
      </dsp:nvSpPr>
      <dsp:spPr>
        <a:xfrm>
          <a:off x="493776" y="405065"/>
          <a:ext cx="4773168" cy="3049660"/>
        </a:xfrm>
        <a:prstGeom prst="rect">
          <a:avLst/>
        </a:prstGeom>
        <a:solidFill>
          <a:schemeClr val="accent3">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371EE4-B666-4CD7-A829-588B86D401D9}">
      <dsp:nvSpPr>
        <dsp:cNvPr id="0" name=""/>
        <dsp:cNvSpPr/>
      </dsp:nvSpPr>
      <dsp:spPr>
        <a:xfrm>
          <a:off x="636422" y="704853"/>
          <a:ext cx="2216505" cy="26705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nl-BE" sz="1100" b="1" kern="1200"/>
            <a:t>ZMW</a:t>
          </a:r>
        </a:p>
        <a:p>
          <a:pPr lvl="0" algn="l" defTabSz="488950">
            <a:lnSpc>
              <a:spcPct val="90000"/>
            </a:lnSpc>
            <a:spcBef>
              <a:spcPct val="0"/>
            </a:spcBef>
            <a:spcAft>
              <a:spcPct val="35000"/>
            </a:spcAft>
          </a:pPr>
          <a:r>
            <a:rPr lang="nl-BE" sz="1100" kern="1200"/>
            <a:t>- Onafhankelijkheid, eigen baas</a:t>
          </a:r>
        </a:p>
        <a:p>
          <a:pPr lvl="0" algn="l" defTabSz="488950">
            <a:lnSpc>
              <a:spcPct val="90000"/>
            </a:lnSpc>
            <a:spcBef>
              <a:spcPct val="0"/>
            </a:spcBef>
            <a:spcAft>
              <a:spcPct val="35000"/>
            </a:spcAft>
          </a:pPr>
          <a:r>
            <a:rPr lang="nl-BE" sz="1100" kern="1200"/>
            <a:t>- Flexibiliteit</a:t>
          </a:r>
        </a:p>
        <a:p>
          <a:pPr lvl="0" algn="l" defTabSz="488950">
            <a:lnSpc>
              <a:spcPct val="90000"/>
            </a:lnSpc>
            <a:spcBef>
              <a:spcPct val="0"/>
            </a:spcBef>
            <a:spcAft>
              <a:spcPct val="35000"/>
            </a:spcAft>
          </a:pPr>
          <a:r>
            <a:rPr lang="nl-BE" sz="1100" kern="1200"/>
            <a:t>- Vrijheid inzake organisatie van werk en werktijd</a:t>
          </a:r>
        </a:p>
        <a:p>
          <a:pPr lvl="0" algn="l" defTabSz="488950">
            <a:lnSpc>
              <a:spcPct val="90000"/>
            </a:lnSpc>
            <a:spcBef>
              <a:spcPct val="0"/>
            </a:spcBef>
            <a:spcAft>
              <a:spcPct val="35000"/>
            </a:spcAft>
          </a:pPr>
          <a:r>
            <a:rPr lang="nl-BE" sz="1100" kern="1200"/>
            <a:t>- Dossiers of projecten in eigen naam uitvoeren</a:t>
          </a:r>
          <a:br>
            <a:rPr lang="nl-BE" sz="1100" kern="1200"/>
          </a:br>
          <a:endParaRPr lang="nl-BE" sz="1100" kern="1200"/>
        </a:p>
        <a:p>
          <a:pPr lvl="0" algn="l" defTabSz="488950">
            <a:lnSpc>
              <a:spcPct val="90000"/>
            </a:lnSpc>
            <a:spcBef>
              <a:spcPct val="0"/>
            </a:spcBef>
            <a:spcAft>
              <a:spcPct val="35000"/>
            </a:spcAft>
          </a:pPr>
          <a:r>
            <a:rPr lang="nl-BE" sz="1100" b="1" kern="1200"/>
            <a:t>WN</a:t>
          </a:r>
        </a:p>
        <a:p>
          <a:pPr lvl="0" algn="l" defTabSz="488950">
            <a:lnSpc>
              <a:spcPct val="90000"/>
            </a:lnSpc>
            <a:spcBef>
              <a:spcPct val="0"/>
            </a:spcBef>
            <a:spcAft>
              <a:spcPct val="35000"/>
            </a:spcAft>
          </a:pPr>
          <a:r>
            <a:rPr lang="nl-BE" sz="1100" kern="1200"/>
            <a:t>- Financiële zekerheid</a:t>
          </a:r>
        </a:p>
        <a:p>
          <a:pPr lvl="0" algn="l" defTabSz="488950">
            <a:lnSpc>
              <a:spcPct val="90000"/>
            </a:lnSpc>
            <a:spcBef>
              <a:spcPct val="0"/>
            </a:spcBef>
            <a:spcAft>
              <a:spcPct val="35000"/>
            </a:spcAft>
          </a:pPr>
          <a:r>
            <a:rPr lang="nl-BE" sz="1100" kern="1200"/>
            <a:t>- Binding met praktijk</a:t>
          </a:r>
        </a:p>
        <a:p>
          <a:pPr lvl="0" algn="l" defTabSz="488950">
            <a:lnSpc>
              <a:spcPct val="90000"/>
            </a:lnSpc>
            <a:spcBef>
              <a:spcPct val="0"/>
            </a:spcBef>
            <a:spcAft>
              <a:spcPct val="35000"/>
            </a:spcAft>
          </a:pPr>
          <a:r>
            <a:rPr lang="nl-BE" sz="1100" kern="1200"/>
            <a:t>- Draagt zelf geen risico</a:t>
          </a:r>
        </a:p>
        <a:p>
          <a:pPr lvl="0" algn="l" defTabSz="488950">
            <a:lnSpc>
              <a:spcPct val="90000"/>
            </a:lnSpc>
            <a:spcBef>
              <a:spcPct val="0"/>
            </a:spcBef>
            <a:spcAft>
              <a:spcPct val="35000"/>
            </a:spcAft>
          </a:pPr>
          <a:r>
            <a:rPr lang="nl-BE" sz="1100" kern="1200"/>
            <a:t>- Beschermd door arbeidsrecht</a:t>
          </a:r>
        </a:p>
      </dsp:txBody>
      <dsp:txXfrm>
        <a:off x="636422" y="704853"/>
        <a:ext cx="2216505" cy="2670588"/>
      </dsp:txXfrm>
    </dsp:sp>
    <dsp:sp modelId="{A36528D0-A587-4A88-97A6-D49D70DB69D0}">
      <dsp:nvSpPr>
        <dsp:cNvPr id="0" name=""/>
        <dsp:cNvSpPr/>
      </dsp:nvSpPr>
      <dsp:spPr>
        <a:xfrm>
          <a:off x="2902305" y="714380"/>
          <a:ext cx="2216505" cy="2651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nl-BE" sz="1100" b="1" kern="1200"/>
            <a:t>ZMW</a:t>
          </a:r>
        </a:p>
        <a:p>
          <a:pPr lvl="0" algn="l" defTabSz="488950">
            <a:lnSpc>
              <a:spcPct val="90000"/>
            </a:lnSpc>
            <a:spcBef>
              <a:spcPct val="0"/>
            </a:spcBef>
            <a:spcAft>
              <a:spcPct val="35000"/>
            </a:spcAft>
          </a:pPr>
          <a:r>
            <a:rPr lang="nl-BE" sz="1100" kern="1200"/>
            <a:t>- Geen financiële zekerheid</a:t>
          </a:r>
        </a:p>
        <a:p>
          <a:pPr lvl="0" algn="l" defTabSz="488950">
            <a:lnSpc>
              <a:spcPct val="90000"/>
            </a:lnSpc>
            <a:spcBef>
              <a:spcPct val="0"/>
            </a:spcBef>
            <a:spcAft>
              <a:spcPct val="35000"/>
            </a:spcAft>
          </a:pPr>
          <a:r>
            <a:rPr lang="nl-BE" sz="1100" kern="1200"/>
            <a:t>- Beperkte opzegtermijn en opzegvergoeding</a:t>
          </a:r>
        </a:p>
        <a:p>
          <a:pPr lvl="0" algn="l" defTabSz="488950">
            <a:lnSpc>
              <a:spcPct val="90000"/>
            </a:lnSpc>
            <a:spcBef>
              <a:spcPct val="0"/>
            </a:spcBef>
            <a:spcAft>
              <a:spcPct val="35000"/>
            </a:spcAft>
          </a:pPr>
          <a:r>
            <a:rPr lang="nl-BE" sz="1100" kern="1200"/>
            <a:t>- Risico op schijnzelfstandigheid</a:t>
          </a:r>
        </a:p>
        <a:p>
          <a:pPr lvl="0" algn="l" defTabSz="488950">
            <a:lnSpc>
              <a:spcPct val="90000"/>
            </a:lnSpc>
            <a:spcBef>
              <a:spcPct val="0"/>
            </a:spcBef>
            <a:spcAft>
              <a:spcPct val="35000"/>
            </a:spcAft>
          </a:pPr>
          <a:r>
            <a:rPr lang="nl-BE" sz="1100" kern="1200"/>
            <a:t>- Veel administratieve verplichtingen</a:t>
          </a:r>
        </a:p>
        <a:p>
          <a:pPr lvl="0" algn="l" defTabSz="488950">
            <a:lnSpc>
              <a:spcPct val="90000"/>
            </a:lnSpc>
            <a:spcBef>
              <a:spcPct val="0"/>
            </a:spcBef>
            <a:spcAft>
              <a:spcPct val="35000"/>
            </a:spcAft>
          </a:pPr>
          <a:endParaRPr lang="nl-BE" sz="1100" kern="1200"/>
        </a:p>
        <a:p>
          <a:pPr lvl="0" algn="l" defTabSz="488950">
            <a:lnSpc>
              <a:spcPct val="90000"/>
            </a:lnSpc>
            <a:spcBef>
              <a:spcPct val="0"/>
            </a:spcBef>
            <a:spcAft>
              <a:spcPct val="35000"/>
            </a:spcAft>
          </a:pPr>
          <a:r>
            <a:rPr lang="nl-BE" sz="1100" kern="1200"/>
            <a:t/>
          </a:r>
          <a:br>
            <a:rPr lang="nl-BE" sz="1100" kern="1200"/>
          </a:br>
          <a:r>
            <a:rPr lang="nl-BE" sz="1100" b="1" kern="1200"/>
            <a:t>WN</a:t>
          </a:r>
        </a:p>
        <a:p>
          <a:pPr lvl="0" algn="l" defTabSz="488950">
            <a:lnSpc>
              <a:spcPct val="90000"/>
            </a:lnSpc>
            <a:spcBef>
              <a:spcPct val="0"/>
            </a:spcBef>
            <a:spcAft>
              <a:spcPct val="35000"/>
            </a:spcAft>
          </a:pPr>
          <a:r>
            <a:rPr lang="nl-BE" sz="1100" kern="1200"/>
            <a:t>- Ondergeschikt</a:t>
          </a:r>
        </a:p>
        <a:p>
          <a:pPr lvl="0" algn="l" defTabSz="488950">
            <a:lnSpc>
              <a:spcPct val="90000"/>
            </a:lnSpc>
            <a:spcBef>
              <a:spcPct val="0"/>
            </a:spcBef>
            <a:spcAft>
              <a:spcPct val="35000"/>
            </a:spcAft>
          </a:pPr>
          <a:r>
            <a:rPr lang="nl-BE" sz="1100" kern="1200"/>
            <a:t>- Weinig/geen ruimte voor ondernemersschap</a:t>
          </a:r>
        </a:p>
      </dsp:txBody>
      <dsp:txXfrm>
        <a:off x="2902305" y="714380"/>
        <a:ext cx="2216505" cy="2651532"/>
      </dsp:txXfrm>
    </dsp:sp>
    <dsp:sp modelId="{29490175-96A6-43FE-9330-A66C06E8812D}">
      <dsp:nvSpPr>
        <dsp:cNvPr id="0" name=""/>
        <dsp:cNvSpPr/>
      </dsp:nvSpPr>
      <dsp:spPr>
        <a:xfrm>
          <a:off x="0" y="0"/>
          <a:ext cx="932688" cy="932688"/>
        </a:xfrm>
        <a:prstGeom prst="plus">
          <a:avLst>
            <a:gd name="adj" fmla="val 328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F4A58A-98EE-4A74-971C-8DB078B1301E}">
      <dsp:nvSpPr>
        <dsp:cNvPr id="0" name=""/>
        <dsp:cNvSpPr/>
      </dsp:nvSpPr>
      <dsp:spPr>
        <a:xfrm>
          <a:off x="4608576" y="338265"/>
          <a:ext cx="877824" cy="300822"/>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ABC5AF-DC9F-412E-B156-842DC8EFC96D}">
      <dsp:nvSpPr>
        <dsp:cNvPr id="0" name=""/>
        <dsp:cNvSpPr/>
      </dsp:nvSpPr>
      <dsp:spPr>
        <a:xfrm>
          <a:off x="2875147" y="651281"/>
          <a:ext cx="10972" cy="2691996"/>
        </a:xfrm>
        <a:prstGeom prst="line">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40D50-B97C-4824-911B-9A15C7CEC8AD}">
      <dsp:nvSpPr>
        <dsp:cNvPr id="0" name=""/>
        <dsp:cNvSpPr/>
      </dsp:nvSpPr>
      <dsp:spPr>
        <a:xfrm>
          <a:off x="498062" y="519063"/>
          <a:ext cx="4814601" cy="4438747"/>
        </a:xfrm>
        <a:prstGeom prst="rect">
          <a:avLst/>
        </a:prstGeom>
        <a:solidFill>
          <a:schemeClr val="accent3">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371EE4-B666-4CD7-A829-588B86D401D9}">
      <dsp:nvSpPr>
        <dsp:cNvPr id="0" name=""/>
        <dsp:cNvSpPr/>
      </dsp:nvSpPr>
      <dsp:spPr>
        <a:xfrm>
          <a:off x="641946" y="932192"/>
          <a:ext cx="2235746" cy="3834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nl-BE" sz="1100" b="1" kern="1200"/>
            <a:t>ZMW</a:t>
          </a:r>
        </a:p>
        <a:p>
          <a:pPr lvl="0" algn="l" defTabSz="488950">
            <a:lnSpc>
              <a:spcPct val="90000"/>
            </a:lnSpc>
            <a:spcBef>
              <a:spcPct val="0"/>
            </a:spcBef>
            <a:spcAft>
              <a:spcPct val="35000"/>
            </a:spcAft>
          </a:pPr>
          <a:r>
            <a:rPr lang="nl-BE" sz="1100" kern="1200"/>
            <a:t>- Flexibel inzetbaar</a:t>
          </a:r>
        </a:p>
        <a:p>
          <a:pPr lvl="0" algn="l" defTabSz="488950">
            <a:lnSpc>
              <a:spcPct val="90000"/>
            </a:lnSpc>
            <a:spcBef>
              <a:spcPct val="0"/>
            </a:spcBef>
            <a:spcAft>
              <a:spcPct val="35000"/>
            </a:spcAft>
          </a:pPr>
          <a:r>
            <a:rPr lang="nl-BE" sz="1100" kern="1200"/>
            <a:t>- Vergoeding naar werk (facturatie per gepresteerd(e) uur/dag)</a:t>
          </a:r>
        </a:p>
        <a:p>
          <a:pPr lvl="0" algn="l" defTabSz="488950">
            <a:lnSpc>
              <a:spcPct val="90000"/>
            </a:lnSpc>
            <a:spcBef>
              <a:spcPct val="0"/>
            </a:spcBef>
            <a:spcAft>
              <a:spcPct val="35000"/>
            </a:spcAft>
          </a:pPr>
          <a:r>
            <a:rPr lang="nl-BE" sz="1100" kern="1200"/>
            <a:t>- Vrijheid om vorm te geven aan samenwerking</a:t>
          </a:r>
        </a:p>
        <a:p>
          <a:pPr lvl="0" algn="l" defTabSz="488950">
            <a:lnSpc>
              <a:spcPct val="90000"/>
            </a:lnSpc>
            <a:spcBef>
              <a:spcPct val="0"/>
            </a:spcBef>
            <a:spcAft>
              <a:spcPct val="35000"/>
            </a:spcAft>
          </a:pPr>
          <a:r>
            <a:rPr lang="nl-BE" sz="1100" kern="1200"/>
            <a:t>- Administratieve formaliteiten ten laste van ZMW</a:t>
          </a:r>
          <a:br>
            <a:rPr lang="nl-BE" sz="1100" kern="1200"/>
          </a:br>
          <a:r>
            <a:rPr lang="nl-BE" sz="1100" kern="1200"/>
            <a:t/>
          </a:r>
          <a:br>
            <a:rPr lang="nl-BE" sz="1100" kern="1200"/>
          </a:br>
          <a:r>
            <a:rPr lang="nl-BE" sz="1100" kern="1200"/>
            <a:t/>
          </a:r>
          <a:br>
            <a:rPr lang="nl-BE" sz="1100" kern="1200"/>
          </a:br>
          <a:r>
            <a:rPr lang="nl-BE" sz="1100" kern="1200"/>
            <a:t/>
          </a:r>
          <a:br>
            <a:rPr lang="nl-BE" sz="1100" kern="1200"/>
          </a:br>
          <a:endParaRPr lang="nl-BE" sz="1100" kern="1200"/>
        </a:p>
        <a:p>
          <a:pPr lvl="0" algn="l" defTabSz="488950">
            <a:lnSpc>
              <a:spcPct val="90000"/>
            </a:lnSpc>
            <a:spcBef>
              <a:spcPct val="0"/>
            </a:spcBef>
            <a:spcAft>
              <a:spcPct val="35000"/>
            </a:spcAft>
          </a:pPr>
          <a:r>
            <a:rPr lang="nl-BE" sz="1100" b="1" kern="1200"/>
            <a:t>WN</a:t>
          </a:r>
        </a:p>
        <a:p>
          <a:pPr lvl="0" algn="l" defTabSz="488950">
            <a:lnSpc>
              <a:spcPct val="90000"/>
            </a:lnSpc>
            <a:spcBef>
              <a:spcPct val="0"/>
            </a:spcBef>
            <a:spcAft>
              <a:spcPct val="35000"/>
            </a:spcAft>
          </a:pPr>
          <a:r>
            <a:rPr lang="nl-BE" sz="1100" kern="1200"/>
            <a:t>- Binding en betrokkenheid bij de praktijk</a:t>
          </a:r>
        </a:p>
        <a:p>
          <a:pPr lvl="0" algn="l" defTabSz="488950">
            <a:lnSpc>
              <a:spcPct val="90000"/>
            </a:lnSpc>
            <a:spcBef>
              <a:spcPct val="0"/>
            </a:spcBef>
            <a:spcAft>
              <a:spcPct val="35000"/>
            </a:spcAft>
          </a:pPr>
          <a:r>
            <a:rPr lang="nl-BE" sz="1100" kern="1200"/>
            <a:t>- Gezagsrelatie waardoor werktijden kunnen vastgelegd worden en er verantwoording gevraagd kan worden</a:t>
          </a:r>
        </a:p>
        <a:p>
          <a:pPr lvl="0" algn="l" defTabSz="488950">
            <a:lnSpc>
              <a:spcPct val="90000"/>
            </a:lnSpc>
            <a:spcBef>
              <a:spcPct val="0"/>
            </a:spcBef>
            <a:spcAft>
              <a:spcPct val="35000"/>
            </a:spcAft>
          </a:pPr>
          <a:r>
            <a:rPr lang="nl-BE" sz="1100" kern="1200"/>
            <a:t>- Meer verloningsmogelijkheden die mogelijk motiverender werken (extralegale voordelen)</a:t>
          </a:r>
        </a:p>
      </dsp:txBody>
      <dsp:txXfrm>
        <a:off x="641946" y="932192"/>
        <a:ext cx="2235746" cy="3834906"/>
      </dsp:txXfrm>
    </dsp:sp>
    <dsp:sp modelId="{A36528D0-A587-4A88-97A6-D49D70DB69D0}">
      <dsp:nvSpPr>
        <dsp:cNvPr id="0" name=""/>
        <dsp:cNvSpPr/>
      </dsp:nvSpPr>
      <dsp:spPr>
        <a:xfrm>
          <a:off x="2927499" y="933629"/>
          <a:ext cx="2235746" cy="3832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lvl="0" algn="l" defTabSz="488950">
            <a:lnSpc>
              <a:spcPct val="90000"/>
            </a:lnSpc>
            <a:spcBef>
              <a:spcPct val="0"/>
            </a:spcBef>
            <a:spcAft>
              <a:spcPct val="35000"/>
            </a:spcAft>
          </a:pPr>
          <a:r>
            <a:rPr lang="nl-BE" sz="1100" b="1" i="0" kern="1200"/>
            <a:t>ZMW</a:t>
          </a:r>
        </a:p>
        <a:p>
          <a:pPr lvl="0" algn="l" defTabSz="488950">
            <a:lnSpc>
              <a:spcPct val="90000"/>
            </a:lnSpc>
            <a:spcBef>
              <a:spcPct val="0"/>
            </a:spcBef>
            <a:spcAft>
              <a:spcPct val="35000"/>
            </a:spcAft>
          </a:pPr>
          <a:r>
            <a:rPr lang="nl-BE" sz="1100" kern="1200"/>
            <a:t>- Onafhankelijk: geen gezag, geen controle, geen ondergeschiktheid</a:t>
          </a:r>
        </a:p>
        <a:p>
          <a:pPr lvl="0" algn="l" defTabSz="488950">
            <a:lnSpc>
              <a:spcPct val="90000"/>
            </a:lnSpc>
            <a:spcBef>
              <a:spcPct val="0"/>
            </a:spcBef>
            <a:spcAft>
              <a:spcPct val="35000"/>
            </a:spcAft>
          </a:pPr>
          <a:r>
            <a:rPr lang="nl-BE" sz="1100" kern="1200"/>
            <a:t>- Losse band met praktijk: minder betrokken, mogelijk sneller verloop</a:t>
          </a:r>
        </a:p>
        <a:p>
          <a:pPr lvl="0" algn="l" defTabSz="488950">
            <a:lnSpc>
              <a:spcPct val="90000"/>
            </a:lnSpc>
            <a:spcBef>
              <a:spcPct val="0"/>
            </a:spcBef>
            <a:spcAft>
              <a:spcPct val="35000"/>
            </a:spcAft>
          </a:pPr>
          <a:r>
            <a:rPr lang="nl-BE" sz="1100" kern="1200"/>
            <a:t>- Risico op schijnzelfstandigheid (financieel risico)</a:t>
          </a:r>
        </a:p>
        <a:p>
          <a:pPr lvl="0" algn="l" defTabSz="488950">
            <a:lnSpc>
              <a:spcPct val="90000"/>
            </a:lnSpc>
            <a:spcBef>
              <a:spcPct val="0"/>
            </a:spcBef>
            <a:spcAft>
              <a:spcPct val="35000"/>
            </a:spcAft>
          </a:pPr>
          <a:endParaRPr lang="nl-BE" sz="1100" kern="1200"/>
        </a:p>
        <a:p>
          <a:pPr lvl="0" algn="l" defTabSz="488950">
            <a:lnSpc>
              <a:spcPct val="90000"/>
            </a:lnSpc>
            <a:spcBef>
              <a:spcPct val="0"/>
            </a:spcBef>
            <a:spcAft>
              <a:spcPct val="35000"/>
            </a:spcAft>
          </a:pPr>
          <a:r>
            <a:rPr lang="nl-BE" sz="1100" kern="1200"/>
            <a:t/>
          </a:r>
          <a:br>
            <a:rPr lang="nl-BE" sz="1100" kern="1200"/>
          </a:br>
          <a:endParaRPr lang="nl-BE" sz="1100" kern="1200"/>
        </a:p>
        <a:p>
          <a:pPr lvl="0" algn="l" defTabSz="488950">
            <a:lnSpc>
              <a:spcPct val="90000"/>
            </a:lnSpc>
            <a:spcBef>
              <a:spcPct val="0"/>
            </a:spcBef>
            <a:spcAft>
              <a:spcPct val="35000"/>
            </a:spcAft>
          </a:pPr>
          <a:endParaRPr lang="nl-BE" sz="1100" b="1" kern="1200"/>
        </a:p>
        <a:p>
          <a:pPr lvl="0" algn="l" defTabSz="488950">
            <a:lnSpc>
              <a:spcPct val="90000"/>
            </a:lnSpc>
            <a:spcBef>
              <a:spcPct val="0"/>
            </a:spcBef>
            <a:spcAft>
              <a:spcPct val="35000"/>
            </a:spcAft>
          </a:pPr>
          <a:r>
            <a:rPr lang="nl-BE" sz="1100" b="1" kern="1200"/>
            <a:t>WN</a:t>
          </a:r>
        </a:p>
        <a:p>
          <a:pPr lvl="0" algn="l" defTabSz="488950">
            <a:lnSpc>
              <a:spcPct val="90000"/>
            </a:lnSpc>
            <a:spcBef>
              <a:spcPct val="0"/>
            </a:spcBef>
            <a:spcAft>
              <a:spcPct val="35000"/>
            </a:spcAft>
          </a:pPr>
          <a:r>
            <a:rPr lang="nl-BE" sz="1100" kern="1200"/>
            <a:t>- Loonkost (basisloon + vakantiegeld + vergoeding bij ziekte)</a:t>
          </a:r>
          <a:br>
            <a:rPr lang="nl-BE" sz="1100" kern="1200"/>
          </a:br>
          <a:r>
            <a:rPr lang="nl-BE" sz="1100" kern="1200"/>
            <a:t>- Kost sociaal secretariaat &amp; arbeidsongevallenverzekering</a:t>
          </a:r>
        </a:p>
        <a:p>
          <a:pPr lvl="0" algn="l" defTabSz="488950">
            <a:lnSpc>
              <a:spcPct val="90000"/>
            </a:lnSpc>
            <a:spcBef>
              <a:spcPct val="0"/>
            </a:spcBef>
            <a:spcAft>
              <a:spcPct val="35000"/>
            </a:spcAft>
          </a:pPr>
          <a:r>
            <a:rPr lang="nl-BE" sz="1100" kern="1200"/>
            <a:t>- Meer administratieve opvolging</a:t>
          </a:r>
        </a:p>
        <a:p>
          <a:pPr lvl="0" algn="l" defTabSz="488950">
            <a:lnSpc>
              <a:spcPct val="90000"/>
            </a:lnSpc>
            <a:spcBef>
              <a:spcPct val="0"/>
            </a:spcBef>
            <a:spcAft>
              <a:spcPct val="35000"/>
            </a:spcAft>
          </a:pPr>
          <a:r>
            <a:rPr lang="nl-BE" sz="1100" kern="1200"/>
            <a:t>- Strak arbeidsrecht</a:t>
          </a:r>
        </a:p>
      </dsp:txBody>
      <dsp:txXfrm>
        <a:off x="2927499" y="933629"/>
        <a:ext cx="2235746" cy="3832032"/>
      </dsp:txXfrm>
    </dsp:sp>
    <dsp:sp modelId="{29490175-96A6-43FE-9330-A66C06E8812D}">
      <dsp:nvSpPr>
        <dsp:cNvPr id="0" name=""/>
        <dsp:cNvSpPr/>
      </dsp:nvSpPr>
      <dsp:spPr>
        <a:xfrm>
          <a:off x="0" y="57728"/>
          <a:ext cx="940784" cy="940784"/>
        </a:xfrm>
        <a:prstGeom prst="plus">
          <a:avLst>
            <a:gd name="adj" fmla="val 328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F4A58A-98EE-4A74-971C-8DB078B1301E}">
      <dsp:nvSpPr>
        <dsp:cNvPr id="0" name=""/>
        <dsp:cNvSpPr/>
      </dsp:nvSpPr>
      <dsp:spPr>
        <a:xfrm>
          <a:off x="4648581" y="409574"/>
          <a:ext cx="885444" cy="303433"/>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ABC5AF-DC9F-412E-B156-842DC8EFC96D}">
      <dsp:nvSpPr>
        <dsp:cNvPr id="0" name=""/>
        <dsp:cNvSpPr/>
      </dsp:nvSpPr>
      <dsp:spPr>
        <a:xfrm>
          <a:off x="2900105" y="943227"/>
          <a:ext cx="11068" cy="3726358"/>
        </a:xfrm>
        <a:prstGeom prst="line">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2.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BF795512</Template>
  <TotalTime>4</TotalTime>
  <Pages>3</Pages>
  <Words>514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Pollet</dc:creator>
  <cp:lastModifiedBy>Charlotte Pollet</cp:lastModifiedBy>
  <cp:revision>10</cp:revision>
  <cp:lastPrinted>2013-10-21T07:34:00Z</cp:lastPrinted>
  <dcterms:created xsi:type="dcterms:W3CDTF">2013-10-17T09:28:00Z</dcterms:created>
  <dcterms:modified xsi:type="dcterms:W3CDTF">2014-03-04T08:29:00Z</dcterms:modified>
</cp:coreProperties>
</file>